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učí školní kuchaři a kuchařky vařit bez lepku. Vzorem může být Opava</w:t>
      </w:r>
    </w:p>
    <w:p>
      <w:pPr/>
      <w:r>
        <w:rPr/>
        <w:t xml:space="preserve">Lidí, nemocných celiakií je podle odhadů asi dvakrát více, než před 20 lety. Toto onemocnění je neléčitelné a jedinou možností, jak se vyhnout zdravotním komplikacím, je celoživotní dieta. Řešení hledají i školní jídelny a zařízení, kde dětem umějí připravit dietní jídlo, přibývá. Střední zdravotnická škola v Ostravě uspořádala pro školní kuchaře a kuchařky kurz. </w:t>
      </w:r>
    </w:p>
    <w:p>
      <w:pPr/>
      <w:r>
        <w:rPr>
          <w:b w:val="1"/>
          <w:bCs w:val="1"/>
        </w:rPr>
        <w:t xml:space="preserve">Věra Hoblíková, šéfkuchařka ZŠS Opava:</w:t>
      </w:r>
      <w:r>
        <w:rPr/>
        <w:t xml:space="preserve"> "Bezlepkově lze i péct, takže jsme např. připravili bezlepkové muffiny, kterou jsou s těmi klasickými srovnatelné." </w:t>
      </w:r>
    </w:p>
    <w:p>
      <w:pPr/>
      <w:r>
        <w:rPr/>
        <w:t xml:space="preserve">Vzorem pro školní jídelny může být Zařízení školního stravování Opava, kde chystají denně asi 50 bezlepkových obědů.</w:t>
      </w:r>
    </w:p>
    <w:p>
      <w:pPr/>
      <w:r>
        <w:rPr>
          <w:b w:val="1"/>
          <w:bCs w:val="1"/>
        </w:rPr>
        <w:t xml:space="preserve">Dalibor Zeman, ředitel Zařízení školního stravování Opava:</w:t>
      </w:r>
      <w:r>
        <w:rPr/>
        <w:t xml:space="preserve"> "My jsme u nás v Opavě už k tomu přistoupili. Předloni jsme udělali dietní linku a vaříme bezlepkovou stravu pro asi 50 strávníků, žáků základních škol a výjimečně i mateřských škol." </w:t>
      </w:r>
    </w:p>
    <w:p>
      <w:pPr/>
      <w:r>
        <w:rPr/>
        <w:t xml:space="preserve"> Kuchaři se učili na kurzu několik jídel a nebyly to jen obědy. Děti si určitě pochutnají.</w:t>
      </w:r>
    </w:p>
    <w:p>
      <w:pPr/>
      <w:r>
        <w:rPr>
          <w:b w:val="1"/>
          <w:bCs w:val="1"/>
        </w:rPr>
        <w:t xml:space="preserve">Kamila Bolechová, lektorka SZŠ a Vyšší odborné školy zdravotnické Ostrava, nutriční terapeutka: </w:t>
      </w:r>
      <w:r>
        <w:rPr/>
        <w:t xml:space="preserve">"Kuchaři a šéfkuchaři znají svou klientelu a vědí, co ty děti mají rády a my, jako nutriční specialisté jsme od toho, abychom ohlídali, že opravdu je tohle bezlepkový pokrm, vhodný pro celiaka."</w:t>
      </w:r>
    </w:p>
    <w:p>
      <w:pPr/>
      <w:r>
        <w:rPr/>
        <w:t xml:space="preserve">Jedním z důležitých cílů bezlepkové přípravy jídel ve školních jídelnách je začlenit nemocné děti mezi vrstevníky i při obědech a tím podpořit jejich pozitivní psychický vývoj.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98/v-ostrave-se-uci-skolni-kuchari-a-kucharky-varit-bez-lepku-vzorem-muze-byt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2026-07-04T08:35:21+02:00</dcterms:created>
  <dcterms:modified xsi:type="dcterms:W3CDTF">2026-07-04T08:35:21+02:00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