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nechala zbudovat nový vrt na sledování možné kontaminace podzemní vody</w:t>
      </w:r>
    </w:p>
    <w:p>
      <w:pPr/>
      <w:r>
        <w:rPr/>
        <w:t xml:space="preserve">  Skládka na Radaru ve Studénce vznikla v roce 1985 a do roku 2018  zde byl ukládán komunální odpad. Po dobu 30 let od jejího  uzavření teď musí radnice kontrolovat podzemní vody.    </w:t>
      </w:r>
    </w:p>
    <w:p>
      <w:pPr/>
      <w:r>
        <w:rPr>
          <w:b w:val="1"/>
          <w:bCs w:val="1"/>
        </w:rPr>
        <w:t xml:space="preserve">Milan Kyjovský,  vedoucí odboru MHÚM:</w:t>
      </w:r>
      <w:r>
        <w:rPr>
          <w:i w:val="1"/>
          <w:iCs w:val="1"/>
        </w:rPr>
        <w:t xml:space="preserve">„Z tohoto důvodu každý rok  odebíráme vzorek spodních vod ve čtyřech lokalitách. Jednou z  nich je vrt, který je umístěn pod skládkou, další je vzorek z  vodoteče a potom jsou tam další dvě odběrná místa.“</w:t>
      </w:r>
    </w:p>
    <w:p>
      <w:pPr/>
      <w:r>
        <w:rPr/>
        <w:t xml:space="preserve">Vzorky jsou následně  porovnávány a zjišťuje se, zda nedošlo ke kontaminaci. Kvůli  zborcení stávajícího vrtu, muselo město vybudovat jeden zcela  nový.    </w:t>
      </w:r>
    </w:p>
    <w:p>
      <w:pPr/>
      <w:r>
        <w:rPr>
          <w:b w:val="1"/>
          <w:bCs w:val="1"/>
        </w:rPr>
        <w:t xml:space="preserve">Milan Kyjovský,  vedoucí odboru MHÚM:</w:t>
      </w:r>
      <w:r>
        <w:rPr>
          <w:i w:val="1"/>
          <w:iCs w:val="1"/>
        </w:rPr>
        <w:t xml:space="preserve">„Vzhledem k tomu, že vrt, z kterého  jsme doteď odebírali vzorek, se zbortil a není vhodný pro odběr,  museli jsme zhotovit nový vrt. Je hluboký patnáct metrů.“</w:t>
      </w:r>
    </w:p>
    <w:p>
      <w:pPr/>
      <w:r>
        <w:rPr/>
        <w:t xml:space="preserve">Radnice za nový vrt  zaplatí zhruba 55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660/studenka-nechala-zbudovat-novy-vrt-na-sledovani-mozne-kontaminace-podzemni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2026-10-07T05:11:30+02:00</dcterms:created>
  <dcterms:modified xsi:type="dcterms:W3CDTF">2026-10-07T05:11:30+02:00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