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1.4.2022, 10:18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Začíná zápis do mateřských a základních škol. Ukrajinské děti se mohou zapsat za měsíc</w:t>
      </w:r>
    </w:p>
    <w:p>
      <w:pPr/>
      <w:r>
        <w:rPr/>
        <w:t xml:space="preserve">Termín zápisů do základních škol je zákonem stanoven od 1. do 30. dubna. Konkrétní datum pak stanovují ředitelé jednotlivých škol. V Ostravě může jít k zápisu celkem 3223 žáčků. </w:t>
      </w:r>
    </w:p>
    <w:p>
      <w:pPr/>
      <w:r>
        <w:rPr>
          <w:b w:val="1"/>
          <w:bCs w:val="1"/>
        </w:rPr>
        <w:t xml:space="preserve">Andrea Hoffmannová, náměstkyně primátora Ostravy:</w:t>
      </w:r>
      <w:r>
        <w:rPr/>
        <w:t xml:space="preserve"> "Nejprve se zapisují české děti a až o měsíc později, od 1. června až poloviny prázdnin, zapisujeme ukrajinské děti. Opravdu bude dostatek míst pro české děti na základních i v mateřských školách."</w:t>
      </w:r>
    </w:p>
    <w:p>
      <w:pPr/>
      <w:r>
        <w:rPr/>
        <w:t xml:space="preserve"> Na základní škole Provaznické se osvědčil rezervační systém, aby rodiče nemuseli s dětmi dlouho čekat. </w:t>
      </w:r>
    </w:p>
    <w:p>
      <w:pPr/>
      <w:r>
        <w:rPr>
          <w:b w:val="1"/>
          <w:bCs w:val="1"/>
        </w:rPr>
        <w:t xml:space="preserve">Libuše Přikrylová, ředitelka ZŠ Provaznická:</w:t>
      </w:r>
      <w:r>
        <w:rPr/>
        <w:t xml:space="preserve"> "My, když děláme zápisy, tak se snažíme to rodičům ulehčit v tom, aby tady nečekali dlouhé fronty. Máme takový rezervační systém, kde se hlásí, aby tady přišli s dítětem v pohodě a v klidu a aby si to užili."</w:t>
      </w:r>
    </w:p>
    <w:p>
      <w:pPr/>
      <w:r>
        <w:rPr/>
        <w:t xml:space="preserve">K zápisu do mateřských škol bude od letoška sloužit speciální portál předškolního vzdělávání, kde rodiče najdou řadu důležitých informací. </w:t>
      </w:r>
    </w:p>
    <w:p>
      <w:pPr/>
      <w:r>
        <w:rPr>
          <w:b w:val="1"/>
          <w:bCs w:val="1"/>
        </w:rPr>
        <w:t xml:space="preserve">Andrea Hoffmannová, náměstkyně primátora Ostravy: </w:t>
      </w:r>
      <w:r>
        <w:rPr/>
        <w:t xml:space="preserve">„Poprvé budou mít rodiče možnost podat žádost o přijetí přes portál předškolního vzdělávání  v rámci celého města. Záměrem bylo sjednotit zápisy napříč Ostravou. Letošní spuštění  celoměstského systému ale předcházela precizní, zhruba roční příprava zahrnující semináře pro  zástupce mateřských škol. Portál byl vyzkoušen již v loňském roce v pilotním provozu pro 13 mateřských škol městského obvodu Moravská Ostrava a Přívoz. V tuto chvíli je kapacita  mateřských škol ve městě dostatečná."</w:t>
      </w:r>
    </w:p>
    <w:p>
      <w:pPr/>
      <w:r>
        <w:rPr/>
        <w:t xml:space="preserve">Žádosti bude možné prostřednictvím portálu podávat už od 18. dubna. Samotné zápisy pak začnou 2. května a potrvají týden.  Ukrajinské děti půjdou k zápisu do škol i školek o měsíc později.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30664/zacina-zapis-do-materskych-a-zakladnich-skol-ukrajinske-deti-se-mohou-zapsat-za-mesi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2026-09-12T13:49:38+02:00</dcterms:created>
  <dcterms:modified xsi:type="dcterms:W3CDTF">2026-09-12T13:49:38+02:00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