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5.4.2022, 15:53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Do skladu humanitární pomoci chodí v Havířově stovky běženců, ADRA prosí o dárce o solidárnost</w:t>
      </w:r>
    </w:p>
    <w:p>
      <w:pPr/>
      <w:r>
        <w:rPr/>
        <w:t xml:space="preserve">V Havířově už žije zhruba 800 lidí, kteří utekli před válkou a stále jsou odkázání na pomoc druhých. ADRA před třemi týdny otevřela sklad humanitární pomoci na Hlavní třídě, kam denně chodí až sto běženců. Z regálů si mohou vzít, co potřebují.</w:t>
      </w:r>
    </w:p>
    <w:p>
      <w:pPr/>
      <w:r>
        <w:rPr/>
        <w:t xml:space="preserve">Ráno při otevření jsou všechny regály plné. Do hodiny ale zejí téměř prázdnotou. ADRA opravdu potřebuje, aby lidí byli co nejvíce solidární.</w:t>
      </w:r>
    </w:p>
    <w:p>
      <w:pPr/>
      <w:r>
        <w:rPr>
          <w:b w:val="1"/>
          <w:bCs w:val="1"/>
        </w:rPr>
        <w:t xml:space="preserve">Marcela Holková, vedoucí sociálního šatníků a charitativních obchodů: </w:t>
      </w:r>
      <w:r>
        <w:rPr/>
        <w:t xml:space="preserve">“Z počátku byla vlna solidarity obrovská a my víme, že když se něco stane, tak český národ a ti dárci ve městech jsou. Vlna byla obrovská, teď už ale upadá. Děláme stále výzvy a byli bychom rádi, kdyby jak soukromí dárci, tak podniky, magistráty dále sbírali a dále nám pomáhali s potravinami a s drogerií protože ty požadavky jsou stále.” 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“Jak nám tady pomáhají? Všechno je tady moc dobré. Je tady nabídka jídla, oděvů, všechno co potřebujeme pro domácnost a i toaletní papír a hygiena. Všem lidem moc děkujeme.”</w:t>
      </w:r>
    </w:p>
    <w:p>
      <w:pPr/>
      <w:r>
        <w:rPr/>
        <w:t xml:space="preserve">Rodiny potřebují také základní vybavení do domácností. </w:t>
      </w:r>
    </w:p>
    <w:p>
      <w:pPr/>
      <w:r>
        <w:rPr>
          <w:b w:val="1"/>
          <w:bCs w:val="1"/>
        </w:rPr>
        <w:t xml:space="preserve">Hana Čadová, vedoucí DC ADRA Havířov: </w:t>
      </w:r>
      <w:r>
        <w:rPr/>
        <w:t xml:space="preserve">"My jsme rádi, že tady chodí, máme hned u dveří napsáno, že tady jsou věci ze sbírky města, že to je od občanů. Jsme za to moc rádi a setkáváme se se slovy díků, jsou vděční za to a nepovažuji to za samozřejmost a jsou rádi, že tady mohou jít.”</w:t>
      </w:r>
    </w:p>
    <w:p>
      <w:pPr/>
      <w:r>
        <w:rPr/>
        <w:t xml:space="preserve">Začínají zaznívat ale také negativní ohlasy, že tito lidé dostávají dávky, že se mají v podstatě lépe než naši lidé. Setkáváte se s tím? A co byste vzkázala takovým lidem, protože vy ty rodiny tady vidíte každý den?</w:t>
      </w:r>
    </w:p>
    <w:p>
      <w:pPr/>
      <w:r>
        <w:rPr>
          <w:b w:val="1"/>
          <w:bCs w:val="1"/>
        </w:rPr>
        <w:t xml:space="preserve">Hana Čadová, vedoucí DC ADRA Havířov: </w:t>
      </w:r>
      <w:r>
        <w:rPr/>
        <w:t xml:space="preserve">“Vidíme je tady každý den a ten mráz nám leze po zádech často, protože to vidíme, slyšíme, víme odkud jsou, z jakých měst pocházejí a to se do nás vpisuje. Oni utíkají před válkou. To je něco, co jsme si nedokázali nikdy představit to, co mají za sebou. Vůbec nechápu tady to, ale ani to moc neslyším a těch hlasů je málo. Já slyším tady ty lidi, kteří pomáhat chtějí, kteří se ptají, co potřebujete, co potřebují ti lidé. Už se snažíme i dobrovolníky aktivizovat a nastavovat i další programy. Konverzační odpoledne pro ně. Chceme jim to ulehčit, chceme, aby se měli dobře a vyjádřit, jak moc se nás to dotýká všech, že někde začala válka.”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30742/do-skladu-humanitarni-pomoci-chodi-v-havirove-stovky-bezencu-adra-prosi-o-darce-o-solidarnos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2026-10-28T11:48:08+01:00</dcterms:created>
  <dcterms:modified xsi:type="dcterms:W3CDTF">2026-10-28T11:48:08+01:00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