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okresu Bruntál bilancovali přehlídkou loveckých trofejí v Břidličné uplynulý myslivecký rok</w:t>
      </w:r>
    </w:p>
    <w:p>
      <w:pPr/>
      <w:r>
        <w:rPr/>
        <w:t xml:space="preserve"> Početní stav i odlov zvěře na Bruntálsku rok od roku stoupá. Prokázala to i přehlídka trofejí v společenském domě v Břidličné</w:t>
      </w:r>
    </w:p>
    <w:p>
      <w:pPr/>
      <w:r>
        <w:rPr>
          <w:b w:val="1"/>
          <w:bCs w:val="1"/>
        </w:rPr>
        <w:t xml:space="preserve">Miroslav Kladníček (nez.), starosta Břidličné: </w:t>
      </w:r>
      <w:r>
        <w:rPr/>
        <w:t xml:space="preserve">„Opravdu se mi to líbí, jsem rád, že město Břidličná mohlo přivítat takovouto akci v rámci bruntálského okresu a věřím, že si naši občané najdou cestu sem.“</w:t>
      </w:r>
    </w:p>
    <w:p>
      <w:pPr/>
      <w:r>
        <w:rPr>
          <w:b w:val="1"/>
          <w:bCs w:val="1"/>
        </w:rPr>
        <w:t xml:space="preserve">Richard Košut, předseda OMS Bruntál: </w:t>
      </w:r>
      <w:r>
        <w:rPr/>
        <w:t xml:space="preserve">„Na dnešní výstavě jdou vidět trofeje zvěře jelení, srnčí, daňčí a mufloní a významné zbraně prasete divokého."</w:t>
      </w:r>
    </w:p>
    <w:p>
      <w:pPr/>
      <w:r>
        <w:rPr/>
        <w:t xml:space="preserve">Zajímavou ozdobou programu přehlídky byla expozice živých zvířat z kroužku místní základní školy i nabídka mysliveckého zboží.</w:t>
      </w:r>
    </w:p>
    <w:p>
      <w:pPr/>
      <w:r>
        <w:rPr>
          <w:b w:val="1"/>
          <w:bCs w:val="1"/>
        </w:rPr>
        <w:t xml:space="preserve">Květa Děrdová, vedoucí chovatelského kroužku ZŠ Břidličná: </w:t>
      </w:r>
      <w:r>
        <w:rPr/>
        <w:t xml:space="preserve">„Chovatelský kroužek Základní školy Břidličná. Máme tady expozici hlodavců, máme tady expozici terarijních zvířat, jinak se ptejte dětí.“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„Tak tady máme mnohonožku, je býložravá, ale nežije u nás, je to tropický druh.“</w:t>
      </w:r>
    </w:p>
    <w:p>
      <w:pPr/>
      <w:r>
        <w:rPr/>
        <w:t xml:space="preserve">„To je Užovka červená."</w:t>
      </w:r>
    </w:p>
    <w:p>
      <w:pPr/>
      <w:r>
        <w:rPr>
          <w:b w:val="1"/>
          <w:bCs w:val="1"/>
        </w:rPr>
        <w:t xml:space="preserve">Karla Hynštová, členka Myslivecké rady, OMS Bruntál: </w:t>
      </w:r>
      <w:r>
        <w:rPr/>
        <w:t xml:space="preserve">„Tak jako každý rok se to povedlo a zase se udělala dobrá věc pro myslivost."</w:t>
      </w:r>
    </w:p>
    <w:p>
      <w:pPr/>
      <w:r>
        <w:rPr>
          <w:b w:val="1"/>
          <w:bCs w:val="1"/>
        </w:rPr>
        <w:t xml:space="preserve">Miroslav Novotný (nez.), starosta Andělské Hory: </w:t>
      </w:r>
      <w:r>
        <w:rPr/>
        <w:t xml:space="preserve">„Je to nádhera, velké díky za to, co tu udělali.“</w:t>
      </w:r>
    </w:p>
    <w:p>
      <w:pPr/>
      <w:r>
        <w:rPr/>
        <w:t xml:space="preserve">Další akcí Okresního mysliveckého spolku v Bruntále bude soutěž Zlatá srnčí trofej 1. až 3. června a myslivecká akce pro školu zdravotně postižených 8.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77/myslivci-okresu-bruntal-bilancovali-prehlidkou-loveckych-trofeji-v-bridlicne-uplynuly-mysliveck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2026-09-05T16:51:21+02:00</dcterms:created>
  <dcterms:modified xsi:type="dcterms:W3CDTF">2026-09-05T16:51:21+02:00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