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22:55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Základní školy ve Studénce v příštím školním roce otevřou celkem šest prvních tříd.</w:t>
      </w:r>
    </w:p>
    <w:p>
      <w:pPr/>
      <w:r>
        <w:rPr/>
        <w:t xml:space="preserve">  Začátkem května se prvňáci hlásili do svých budoucích  základních škol. Po dvou letech tradiční zápisy prvňáků  probíhaly bez jakýchkoliv omezení. Studénka dohromady hlásí  zhruba devadesát nových žáků, kteří prvního září usednou  do lavic    </w:t>
      </w:r>
    </w:p>
    <w:p>
      <w:pPr/>
      <w:r>
        <w:rPr>
          <w:b w:val="1"/>
          <w:bCs w:val="1"/>
        </w:rPr>
        <w:t xml:space="preserve">Aranka  Horváthová, ředitelka ZŠ Butovická:</w:t>
      </w:r>
      <w:r>
        <w:rPr>
          <w:i w:val="1"/>
          <w:iCs w:val="1"/>
        </w:rPr>
        <w:t xml:space="preserve">„Na naší škole  probíhá zápis tradičně, přicházejí rodiče s dětmi. Učitelky  mají s dětmi krátký motivační pohovor a zeptají se během něj  dětí na základní věci, které by měl předškolák umět. Zatím  máme přihlášených 28 dětí.“</w:t>
      </w:r>
    </w:p>
    <w:p>
      <w:pPr/>
      <w:r>
        <w:rPr>
          <w:b w:val="1"/>
          <w:bCs w:val="1"/>
        </w:rPr>
        <w:t xml:space="preserve">Jana Mantheeová,  ředitelka ZŠ Sjednocení: </w:t>
      </w:r>
      <w:r>
        <w:rPr>
          <w:i w:val="1"/>
          <w:iCs w:val="1"/>
        </w:rPr>
        <w:t xml:space="preserve">„Jsme rádi, že rodiče s dětmi  přicházejí a mají zájem o takovýto zápis. Jsou i takoví,  kteří donesou pouze papírovou přihlášku, vypíší dokumenty s  tím, že má dítě odklad anebo nastoupí prvního září. Dnes  tak například přišli jedni Ukrajinci, kteří zapsali své dítě  do první třídy. Plánujeme otevřít jednu klasickou a jednu  logopedickou třídu.“</w:t>
      </w:r>
    </w:p>
    <w:p>
      <w:pPr/>
      <w:r>
        <w:rPr>
          <w:b w:val="1"/>
          <w:bCs w:val="1"/>
        </w:rPr>
        <w:t xml:space="preserve">Milan Stiller,  ředitel ZŠ FKT</w:t>
      </w:r>
      <w:r>
        <w:rPr>
          <w:b w:val="1"/>
          <w:bCs w:val="1"/>
          <w:i w:val="1"/>
          <w:iCs w:val="1"/>
        </w:rPr>
        <w:t xml:space="preserve">: </w:t>
      </w:r>
      <w:r>
        <w:rPr>
          <w:i w:val="1"/>
          <w:iCs w:val="1"/>
        </w:rPr>
        <w:t xml:space="preserve">„Na každé dítě jsme měli  vyčleněno zhruba 40 minut a přišlo nám 38 žáků s rodiči.  Zatím u třech předškoláků nemáme uzavřený zápis. Na konci  dubna, začátkem května vydám rozhodnutí o přijetí k základnímu  vzdělání a předpokládáme otevření dvou tříd v příštím  školním roce.“</w:t>
      </w:r>
    </w:p>
    <w:p>
      <w:pPr/>
      <w:r>
        <w:rPr/>
        <w:t xml:space="preserve">Nedílnou součástí  každého zápisu je i motivační pohovor. Učitelé během nich  zkoumají zrakové a sluchové vnímání. Zároveň zjistí, jestli  jsou děti schopny nastoupit do první třídy.    </w:t>
      </w:r>
    </w:p>
    <w:p>
      <w:pPr/>
      <w:r>
        <w:rPr>
          <w:b w:val="1"/>
          <w:bCs w:val="1"/>
        </w:rPr>
        <w:t xml:space="preserve">Monika Pavlíková,  učitelka ZŠ Butovická: </w:t>
      </w:r>
      <w:r>
        <w:rPr>
          <w:i w:val="1"/>
          <w:iCs w:val="1"/>
        </w:rPr>
        <w:t xml:space="preserve">„Zjišťujeme, jestli věci, které  mají umět ze školky, zvládají na takové úrovni, aby mohli  nastoupit. Řešíme pravou a levou orientaci. Zjišťujeme, jestli  poznají barvy nebo jestli sluchově rozpoznají první hlásky slov  a podobně.“</w:t>
      </w:r>
    </w:p>
    <w:p>
      <w:pPr/>
      <w:r>
        <w:rPr/>
        <w:t xml:space="preserve">Dohromady je ve  Studénce v plánu prvního září otevřít šest prvních tříd,  z nichž jedna na ZŠ Sjednocení bude logopedická. Základní škola  Butovická letos hlásí 32 prvňáků, Škola Františka kardinála  Tomáška 38 a na ZŠ Sjednocení 28 žáků a deset odkladů.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0910/zakladni-skoly-ve-studence-v-pristim-skolnim-roce-otevrou-celkem-sest-prvnich-tr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2026-07-01T16:06:40+02:00</dcterms:created>
  <dcterms:modified xsi:type="dcterms:W3CDTF">2026-07-01T16:06:40+02:00</dcterms:modified>
</cp:coreProperties>
</file>

<file path=docProps/custom.xml><?xml version="1.0" encoding="utf-8"?>
<Properties xmlns="http://schemas.openxmlformats.org/officeDocument/2006/custom-properties" xmlns:vt="http://schemas.openxmlformats.org/officeDocument/2006/docPropsVTypes"/>
</file>