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Vagonářské muzeum dostalo speciální Velikonoční vejce</w:t>
      </w:r>
    </w:p>
    <w:p>
      <w:pPr/>
      <w:r>
        <w:rPr/>
        <w:t xml:space="preserve">Děti z mateřské  školy Komenského v uplynulém týdnu navštívily Vagonářské  muzeum. Cílem jejich cesty bylo předání speciálního  Velikonočního vejce, které vyrobily. Měří dva metry a je  seskládáno z vícero menších vajíček, které děti vymalovaly.  Cesta do muzea začala slavnostním průvodem, předškoláci prošli  ulicí Panská za zpěvu a doprovodu kytary.    </w:t>
      </w:r>
    </w:p>
    <w:p>
      <w:pPr/>
      <w:r>
        <w:rPr>
          <w:b w:val="1"/>
          <w:bCs w:val="1"/>
        </w:rPr>
        <w:t xml:space="preserve">Jaroslava  Vernerová, učitelka MŠ</w:t>
      </w:r>
      <w:r>
        <w:rPr/>
        <w:t xml:space="preserve">: </w:t>
      </w:r>
      <w:r>
        <w:rPr>
          <w:i w:val="1"/>
          <w:iCs w:val="1"/>
        </w:rPr>
        <w:t xml:space="preserve">„Myšlenka vznikla tady ve  Vagonářském muzeu, je to pokračování naší spolupráce. Vejce  jsme vyrobili z velkých kartonů, z kterých jsme vyřezali dvě  vajíčka a ty jsme následně přibili k tyčce. I když byly menší  komplikace, tak jsme si poradili.“</w:t>
      </w:r>
    </w:p>
    <w:p>
      <w:pPr/>
      <w:r>
        <w:rPr>
          <w:b w:val="1"/>
          <w:bCs w:val="1"/>
        </w:rPr>
        <w:t xml:space="preserve">Lucie Hankeová,  učitelka MŠ Komenského:</w:t>
      </w:r>
      <w:r>
        <w:rPr>
          <w:i w:val="1"/>
          <w:iCs w:val="1"/>
        </w:rPr>
        <w:t xml:space="preserve">„S dětmi jsme zpívali písničky,  které jsme se naučili během jarního období ve školce. Zpívali  jsme Na jaře, na jaře, Jaro letí, jaro letí“</w:t>
      </w:r>
    </w:p>
    <w:p>
      <w:pPr/>
      <w:r>
        <w:rPr/>
        <w:t xml:space="preserve">Nedílnou součástí  návštěvy bylo také krátké divadelní představení, které si  děti připravili. Zazpívali a pohybově ztvárnili písničku od  Michaely Růžičkové Broučci. Následovala speciální komentovaná  prohlídka muzea.</w:t>
      </w:r>
    </w:p>
    <w:p>
      <w:pPr/>
      <w:r>
        <w:rPr>
          <w:b w:val="1"/>
          <w:bCs w:val="1"/>
        </w:rPr>
        <w:t xml:space="preserve">Bronislav  Novosad, vedoucí Vagonářského muzea: </w:t>
      </w:r>
      <w:r>
        <w:rPr>
          <w:i w:val="1"/>
          <w:iCs w:val="1"/>
        </w:rPr>
        <w:t xml:space="preserve">„Děti byly prvními  návštěvníky. Viděli výstavu Mince, kam se podíváš. Je to  originální projekt mincí, plaket a historie Vagónky. Další věci  jako unikátní a největší perník s Vagonářským logem, který  nám vyrobila paní z Libhoště. Dále edukační místnost s novými  sedačkami a samozřejmě modelovou železnici.“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Nejvíc se mi  líbily vláčky, které tu jezdí a pak ty mince.“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Mně se líbili  vláčky, které jezdí tady a pak ty druhé.“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Mně se líbí  celý zámek z venku a taky ty vláčky.“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Ten vláček s  bonbónama je super.“</w:t>
      </w:r>
    </w:p>
    <w:p>
      <w:pPr/>
      <w:r>
        <w:rPr>
          <w:b w:val="1"/>
          <w:bCs w:val="1"/>
        </w:rPr>
        <w:t xml:space="preserve">Bronislav  Novosad, vedoucí Vagonářského muzea:</w:t>
      </w:r>
      <w:r>
        <w:rPr>
          <w:i w:val="1"/>
          <w:iCs w:val="1"/>
        </w:rPr>
        <w:t xml:space="preserve">„Za vstřícnost  dětí a spolupráci dětí jsme děti ocenili. Protože je doba  Pokémonová, tak každý z nich dostal jednu kartičku.“</w:t>
      </w:r>
    </w:p>
    <w:p>
      <w:pPr/>
      <w:r>
        <w:rPr/>
        <w:t xml:space="preserve">Na návštěvu  dorazilo zhruba 45 dětí, které kromě kartiček dostaly také  omalovánky vytvořenou místní malířkou a spisovatelkou Ivou  Hoňkovou. Brány pro veřejnost otevřelo Vagonářské muzeum na  Velikonoční pátek. Mimo spousty novinek zde lidé uvidí i zcela  nový modelový panel železnice darovaný panem Plonkou z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912/vagonarske-muzeum-dostalo-specialni-velikonocni-ve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2026-05-17T12:03:42+02:00</dcterms:created>
  <dcterms:modified xsi:type="dcterms:W3CDTF">2026-05-17T12:03:42+02:00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