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posloužilo jako cesta k pokladu a pekařská dílna</w:t>
      </w:r>
    </w:p>
    <w:p>
      <w:pPr/>
      <w:r>
        <w:rPr/>
        <w:t xml:space="preserve">Delší velikonoční volno si rodiny s dětmi mohly zpestřit účastní na programu Návštěvnického centra na Masarykově náměstí. Ve spolupráci s Rodinným centru Mozaika tudy vedla stezka za pokladem.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“My jsme si jako Rodinné centrum Mozaika připravili již třetí stezku pro rodiny s dětmi, stezku se zajíčkem za pokladem. Připraveno je dvanáct stanovišť, po splnění úkolů děti rozlušti tajenku.”</w:t>
      </w:r>
    </w:p>
    <w:p>
      <w:pPr/>
      <w:r>
        <w:rPr/>
        <w:t xml:space="preserve">Ta je nakonec zavedla až k truhle s pokladem, která byla ukryta v Návštěvnickém centru.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“Dále ve velkoplošném stanu mohou péci s panem hezkýma nebo si mohou vytvořit obrázek z písku.”</w:t>
      </w:r>
    </w:p>
    <w:p>
      <w:pPr/>
      <w:r>
        <w:rPr/>
        <w:t xml:space="preserve">Zejména o pečení jedním ze skutečných mistrů Štramberských uší Ladislavem Hezkým byl obrovský zájem. </w:t>
      </w:r>
    </w:p>
    <w:p>
      <w:pPr/>
      <w:r>
        <w:rPr>
          <w:b w:val="1"/>
          <w:bCs w:val="1"/>
        </w:rPr>
        <w:t xml:space="preserve">Ladislav Hezký, pekař: </w:t>
      </w:r>
      <w:r>
        <w:rPr/>
        <w:t xml:space="preserve">“Pečeme samozřejmě pro děti nebi s dětmi a samozřejmě si to vezmou domů. Pečeme různé perníčky různého tvaru, ale z těsta, které používám na Štramberské uši.”  </w:t>
      </w:r>
    </w:p>
    <w:p>
      <w:pPr/>
      <w:r>
        <w:rPr/>
        <w:t xml:space="preserve">Na další pohádkovou stezku s Rodinným centrum Mozaika, tentokrát na Skalkách, se budou moci rodiny s dětmi vydat 21. května.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999/namesti-poslouzilo-jako-cesta-k-pokladu-a-pekarska-d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2026-05-01T08:17:18+02:00</dcterms:created>
  <dcterms:modified xsi:type="dcterms:W3CDTF">2026-05-01T08:17:18+02:00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