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břehů Slezské Harty připravili rybáři ve spolupráci s obcemi i mikroregionem</w:t>
      </w:r>
    </w:p>
    <w:p>
      <w:pPr/>
      <w:r>
        <w:rPr/>
        <w:t xml:space="preserve"> Hlavním organizačním stanovištěm bylo parkoviště na hrázi přehrady.  </w:t>
      </w:r>
    </w:p>
    <w:p>
      <w:pPr/>
      <w:r>
        <w:rPr>
          <w:b w:val="1"/>
          <w:bCs w:val="1"/>
        </w:rPr>
        <w:t xml:space="preserve">Rostislav Trybuček, jednatel Českého rybářského svazu: </w:t>
      </w:r>
      <w:r>
        <w:rPr/>
        <w:t xml:space="preserve">„Účastní se ty nejvíc přilehlé organizace, to znamená, že je tady Vítkov, přijeli mi z Vrbna, z Rýmařova, z Břidličné. Pak jsou tady kluci Lesočeši, kteří nám dokonce zmapovali vyznačili body, kde jsou inkriminovaná místa."</w:t>
      </w:r>
    </w:p>
    <w:p>
      <w:pPr/>
      <w:r>
        <w:rPr>
          <w:b w:val="1"/>
          <w:bCs w:val="1"/>
        </w:rPr>
        <w:t xml:space="preserve">Petr Poledna, hrázný na Slezské Hartě: </w:t>
      </w:r>
      <w:r>
        <w:rPr/>
        <w:t xml:space="preserve">„Samozřejmě Povodí Odry je nápomocno.“</w:t>
      </w:r>
    </w:p>
    <w:p>
      <w:pPr/>
      <w:r>
        <w:rPr>
          <w:b w:val="1"/>
          <w:bCs w:val="1"/>
        </w:rPr>
        <w:t xml:space="preserve">Josef Havlík, předseda Mikroregionu Slezská Harta:</w:t>
      </w:r>
      <w:r>
        <w:rPr/>
        <w:t xml:space="preserve"> „Začíná nám sezóna a chceme, aby sezóna byl důstojná, na tom začátku hrozně záleží." </w:t>
      </w:r>
    </w:p>
    <w:p>
      <w:pPr/>
      <w:r>
        <w:rPr/>
        <w:t xml:space="preserve">Všem účastníkům byly přiděleny pytle na odpad, rukavice a především úkoly a stanoviště kolem celé přehrady.</w:t>
      </w:r>
    </w:p>
    <w:p>
      <w:pPr/>
      <w:r>
        <w:rPr>
          <w:b w:val="1"/>
          <w:bCs w:val="1"/>
        </w:rPr>
        <w:t xml:space="preserve">Jakub Vávra, rybářský technik:</w:t>
      </w:r>
      <w:r>
        <w:rPr/>
        <w:t xml:space="preserve"> „Ta místa toho sběru jsou tam, kde je největší znečištění. Sesbírají to ti dobrovolníci, nechají u vody.“</w:t>
      </w:r>
    </w:p>
    <w:p>
      <w:pPr/>
      <w:r>
        <w:rPr>
          <w:b w:val="1"/>
          <w:bCs w:val="1"/>
        </w:rPr>
        <w:t xml:space="preserve">Anketa, účastníci: </w:t>
      </w:r>
      <w:r>
        <w:rPr/>
        <w:t xml:space="preserve">„Potřebnější by bylo, aby se lidé naučili uklízet sami průběžně.“</w:t>
      </w:r>
    </w:p>
    <w:p>
      <w:pPr/>
      <w:r>
        <w:rPr/>
        <w:t xml:space="preserve">„Jsme z Kružberka a jsme tady poprvé sbírat odpadky.“</w:t>
      </w:r>
    </w:p>
    <w:p>
      <w:pPr/>
      <w:r>
        <w:rPr/>
        <w:t xml:space="preserve"> I přes velkou pestrost odpadků mají rybáři jednu dobrou zprávu. Oproti minulým rokům je jeho množství zhruba čtvrtinové díky vyššímu, druhému stupni ochrany Slezské Harty.</w:t>
      </w:r>
    </w:p>
    <w:p>
      <w:pPr/>
      <w:r>
        <w:rPr>
          <w:b w:val="1"/>
          <w:bCs w:val="1"/>
        </w:rPr>
        <w:t xml:space="preserve">Rostislav Trybuček, jednatel Českého rybářského svazu: </w:t>
      </w:r>
      <w:r>
        <w:rPr/>
        <w:t xml:space="preserve">„Zrušení čtyřiadvacetihodinového lovu s tím zatočilo a je to lepší." </w:t>
      </w:r>
    </w:p>
    <w:p>
      <w:pPr/>
      <w:r>
        <w:rPr/>
        <w:t xml:space="preserve">Výletní sezóna na Slezské Hartě byla tedy zahájena. Své první jízdy o víkendu absolvovala i elektroloď Harta.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170/uklid-brehu-slezske-harty-pripravili-rybari-ve-spolupraci-s-obcemi-i-mikroreg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2026-05-03T07:15:43+02:00</dcterms:created>
  <dcterms:modified xsi:type="dcterms:W3CDTF">2026-05-03T07:15:43+02:00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