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průmyslovka pořádala první podnikatelský veletrh, současně slavila 60 let existence</w:t>
      </w:r>
    </w:p>
    <w:p>
      <w:pPr/>
      <w:r>
        <w:rPr/>
        <w:t xml:space="preserve"> Program plný přednášek a zajímavých expozic zaujal stovky žáků, studentů i veřejnost.</w:t>
      </w:r>
    </w:p>
    <w:p>
      <w:pPr/>
      <w:r>
        <w:rPr>
          <w:b w:val="1"/>
          <w:bCs w:val="1"/>
        </w:rPr>
        <w:t xml:space="preserve">Jan Meca, ředitel SPŠ-OA: </w:t>
      </w:r>
      <w:r>
        <w:rPr/>
        <w:t xml:space="preserve">„Veletrh je otevřený jak návštěvám z řad veřejnosti, tak samozřejmě žákům. Jsou tady žáci základních škol z Bruntálu, z Prudniku - střední i základní školy, takže opravdu těch lidí se tady točí hodně."</w:t>
      </w:r>
    </w:p>
    <w:p>
      <w:pPr/>
      <w:r>
        <w:rPr>
          <w:b w:val="1"/>
          <w:bCs w:val="1"/>
        </w:rPr>
        <w:t xml:space="preserve">Anketa, účastníci veletrhu:</w:t>
      </w:r>
      <w:r>
        <w:rPr/>
        <w:t xml:space="preserve"> „My tady dneska předvádíme všechny naše kroužky v rámci školního podnikatelského inkubátoru.“</w:t>
      </w:r>
    </w:p>
    <w:p>
      <w:pPr/>
      <w:r>
        <w:rPr/>
        <w:t xml:space="preserve">„My jsme ze Základní školy Okružní v Bruntále a my tady máme spoustu kroužků, my 3 jsme ze šití. Keramika je tam, potom máme 3D tisk a úplně vzadu jsou košíky. Košíkářství.“</w:t>
      </w:r>
    </w:p>
    <w:p>
      <w:pPr/>
      <w:r>
        <w:rPr/>
        <w:t xml:space="preserve">„Jsme z Prudniku, máme tu ruční výrobky jako svíčky, různé velikonoční a sváteční ozdoby.“</w:t>
      </w:r>
    </w:p>
    <w:p>
      <w:pPr/>
      <w:r>
        <w:rPr/>
        <w:t xml:space="preserve"> Na veletrhu se sešly podnikatelské inkubátory průmyslovky i základních škol, aby ukázaly produkty svých coworkových center.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„Mě se nejvíc líbí virtuální realita.“</w:t>
      </w:r>
    </w:p>
    <w:p>
      <w:pPr/>
      <w:r>
        <w:rPr/>
        <w:t xml:space="preserve">„Virtuální realita se mi líbila, protože to bylo pěkně promyšlené.“</w:t>
      </w:r>
    </w:p>
    <w:p>
      <w:pPr/>
      <w:r>
        <w:rPr>
          <w:b w:val="1"/>
          <w:bCs w:val="1"/>
        </w:rPr>
        <w:t xml:space="preserve">Karla Hynštová, reklamní dílna:</w:t>
      </w:r>
      <w:r>
        <w:rPr/>
        <w:t xml:space="preserve"> „Nacházíme se v reklamní dílně, která slouží pro praxi Obchodní akademie a dneska to slouží k tomu, abychom představili tuto dílnu veřejnosti a žákům, kteří sem přijedou ze základních škol.“</w:t>
      </w:r>
    </w:p>
    <w:p>
      <w:pPr/>
      <w:r>
        <w:rPr/>
        <w:t xml:space="preserve">Oslavy 60. výročí bruntálské průmyslovky budou po celý rok pokračovat řadou dalších akcí pro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188/bruntalska-prumyslovka-poradala-prvni-podnikatelsky-veletrh-soucasne-slavila-60-let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2026-05-30T13:57:12+02:00</dcterms:created>
  <dcterms:modified xsi:type="dcterms:W3CDTF">2026-05-30T13:57:12+02:00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