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5.5.2022, 14:14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Porubská ZŠ Bulharská má po letech multifunkční hřiště. Mohou na něj i lidé z okolí</w:t>
      </w:r>
    </w:p>
    <w:p>
      <w:pPr/>
      <w:r>
        <w:rPr/>
        <w:t xml:space="preserve">Florbal, basketbal, volejbal a další míčové hry si žáci ZŠ Bulharská mohou zahrát i venku na novém multifunkčním hřišti. Škola se ho dočkala po 2,5 letech, kdy ji dnešní vedení radnice slíbilo, že upraví původní projekt tak, aby byl realizovatelný.</w:t>
      </w:r>
    </w:p>
    <w:p>
      <w:pPr/>
      <w:r>
        <w:rPr>
          <w:b w:val="1"/>
          <w:bCs w:val="1"/>
        </w:rPr>
        <w:t xml:space="preserve">Lucie Baránková Vilamová (ANO), starostka MOb Ostrava-Poruba: </w:t>
      </w:r>
      <w:r>
        <w:rPr/>
        <w:t xml:space="preserve">“My jsme tenkrát říkali, ano existuje  projekt, ale velmi drahý. Tenkrát se pohyboval kolem 20 milionů korun Tím pádem i jeho realizovatelnost byla dost obtížná, protože na to nebyly peníze. My jsme se tenkrát dohodli s rodiči, že se ho pokusíme zlevnit, to znamená zreálnit a také zrealizovat. Ono se to opravdu do dvou a půl let povedlo.”</w:t>
      </w:r>
    </w:p>
    <w:p>
      <w:pPr/>
      <w:r>
        <w:rPr/>
        <w:t xml:space="preserve">Radnici se nakonec podařilo snížit cenu na zhruba polovinu a navíc na hřiště získala i dotaci z Národní sportovní agentury ve výši téměř 6 milionů korun. </w:t>
      </w:r>
    </w:p>
    <w:p>
      <w:pPr/>
      <w:r>
        <w:rPr>
          <w:b w:val="1"/>
          <w:bCs w:val="1"/>
        </w:rPr>
        <w:t xml:space="preserve">Aleš Kazický, ředitel ZŠ Bulharská: </w:t>
      </w:r>
      <w:r>
        <w:rPr/>
        <w:t xml:space="preserve">“To hřiště je trošku dál od školy. Je to z toho důvodu, že když probíhá nějaká sportovní výuka, ten tělocvik, tak děti jsou trochu hlučnější a tu výuku, kterou máme v běžné škole, by nám mohlo rušit. Navíc vznikl takový pěkný komplex v Porubě, protože vedle je dopravní hřiště, které je u MŠ Ukrajinská, takže maminky a veřejnost to může pěkně využívat.”</w:t>
      </w:r>
    </w:p>
    <w:p>
      <w:pPr/>
      <w:r>
        <w:rPr/>
        <w:t xml:space="preserve">Kolem multifunkčního hřiště vede běžecká dráha s doskočištěm pro skok daleký a vstup pro veřejnost bude ze strany od MŠ Ukrajinská.</w:t>
      </w:r>
    </w:p>
    <w:p>
      <w:pPr/>
      <w:r>
        <w:rPr>
          <w:b w:val="1"/>
          <w:bCs w:val="1"/>
        </w:rPr>
        <w:t xml:space="preserve">Aleš Kazický, ředitel ZŠ Bulharská: </w:t>
      </w:r>
      <w:r>
        <w:rPr/>
        <w:t xml:space="preserve">“Plánujeme, že tu bude správce, který nám ohlídá tady to moderní hřiště, protože o něj nechceme hned přijít. Jsou tady nějaké prvky, které jsou přenosné, když třeba přijdou lidé a budou si chtít zahrát fotbal, tak potřebují branky, které tu teď nevidíte. Když budou chtít hrát volejbal, tak se tady dají vytvořit dva volejbalové kurty vedle sebe.”</w:t>
      </w:r>
    </w:p>
    <w:p>
      <w:pPr/>
      <w:r>
        <w:rPr>
          <w:b w:val="1"/>
          <w:bCs w:val="1"/>
        </w:rPr>
        <w:t xml:space="preserve">Martin Tomášek (Piráti), místostarosta MOb Ostrava-Poruba: </w:t>
      </w:r>
      <w:r>
        <w:rPr/>
        <w:t xml:space="preserve">“Mi se tím hřištěm plní sen, protože to byl první politický slib, který jsem dal porubským občanům a zdá se, že když jsou hvězdy nakloněny, tak se nakonec daří ty sliby plnit.”</w:t>
      </w:r>
    </w:p>
    <w:p>
      <w:pPr/>
      <w:r>
        <w:rPr/>
        <w:t xml:space="preserve">Pro veřejnost by mělo být  multifunkční hřiště zpřístupněno ještě během května.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31244/porubska-zs-bulharska-ma-po-letech-multifunkcni-hriste-mohou-na-nej-i-lide-z-oko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2026-10-12T22:57:54+02:00</dcterms:created>
  <dcterms:modified xsi:type="dcterms:W3CDTF">2026-10-12T22:57:54+02:00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