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12.5.2022,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91letý senior upadl v bytě a rozbil si hlavu, Senior linka mu zachránila život</w:t>
      </w:r>
    </w:p>
    <w:p>
      <w:pPr/>
      <w:r>
        <w:rPr/>
        <w:t xml:space="preserve">Do bytu na Alšově náměstí v Ostravě-Porubě vyjížděli strážníci v pondělí 9. května před jednou hodinou ranní. 91letý senior tam aktivoval tlačítko  zdravotní nouze poté, co ve svém bytě upadl, způsobil si krvácející poranění hlavy a  nebyl schopen se sám zvednout ze země. Hlídka se do bytu dostala díky sousedce, která měla klíče od seniorova bytu.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"Po vstupu do bytu si strážníci v obývacím pokoji všimli na břichu ležícího seniora. Krvácel z rány na hlavě, proto mu strážníci poskytli první pomoc a kontrolovali  životní funkce až do příjezdu zdravotníků, které na místo rovněž přivolali. Zraněný  senior byl zdravotníky po ošetření převezen na urgentní příjem Fakultní nemocnice  v Ostravě-Porubě."</w:t>
      </w:r>
    </w:p>
    <w:p>
      <w:pPr/>
      <w:r>
        <w:rPr/>
        <w:t xml:space="preserve">O projekt Senior linky je v Ostravě ze strany seniorů velký zájem.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"Aktuálně je na  Senior linku připojeno celkem 525 seniorů. Poptávka v současné chvíli převyšuje  nabídku."</w:t>
      </w:r>
    </w:p>
    <w:p>
      <w:pPr/>
      <w:r>
        <w:rPr/>
        <w:t xml:space="preserve">Do projektu Senior linky mohou být zařazeni osaměle žijící senioři starší 65 let a osoby s vážným zdravotním hendikepem. Projekt je financován z prostředků  statutárního města Ostravy a Ministerstva vnitra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352/91lety-senior-upadl-v-byte-a-rozbil-si-hlavu-senior-linka-mu-zachranila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2026-10-22T21:17:54+02:00</dcterms:created>
  <dcterms:modified xsi:type="dcterms:W3CDTF">2026-10-22T21:17:54+02:00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