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horníky zesnulé při tragédii na Dole Dukla dohlíží svatá Barbora</w:t>
      </w:r>
    </w:p>
    <w:p>
      <w:pPr/>
      <w:r>
        <w:rPr/>
        <w:t xml:space="preserve">V roce 2020 nechala radnice z průmyslové zóny přemístit památník obětem důlního neštěstí na Dole Dukla na centrální hřbitov. Nyní na 108 horníků, kteří v roce 1961 zahynuli, dohlíží i svatá Barbora, kterou vyrobil řezbář Čestmír Slíva. </w:t>
      </w:r>
    </w:p>
    <w:p>
      <w:pPr/>
      <w:r>
        <w:rPr>
          <w:b w:val="1"/>
          <w:bCs w:val="1"/>
        </w:rPr>
        <w:t xml:space="preserve">Čestmír Slíva, řezbář: </w:t>
      </w:r>
      <w:r>
        <w:rPr/>
        <w:t xml:space="preserve">"Svatá Barbora je patronem horníků. Má určitou symboliku. Byla setnuta mečem, takže drží v ruce meč. Byla uvězněna ve věži, takže po její pravé ruce je věž, která má ještě tři okna symbolizující svatou trojici a v ruce má kalich, že se dala na křesťanství."</w:t>
      </w:r>
    </w:p>
    <w:p>
      <w:pPr/>
      <w:r>
        <w:rPr/>
        <w:t xml:space="preserve">Jak náročné pro vás bylo sv. Barboru vyřezat?</w:t>
      </w:r>
    </w:p>
    <w:p>
      <w:pPr/>
      <w:r>
        <w:rPr>
          <w:b w:val="1"/>
          <w:bCs w:val="1"/>
        </w:rPr>
        <w:t xml:space="preserve">Čestmír Slíva, řezbář: </w:t>
      </w:r>
      <w:r>
        <w:rPr/>
        <w:t xml:space="preserve">"Náročné ani ne. Na figurální řezbu se specializuji už delší dobu, už jsem děla sv. Barboru do Horní Suché, takže dělal jsem to rád.”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"Socha se mi líbí a do daného prostoru zapadla úplně úžasně. Díky soše Barborky celý ten prostor dostal nový nádech a ještě více podtrhuje pietní místo a důležitost vzpomínky na tak velkou tragédii."</w:t>
      </w:r>
    </w:p>
    <w:p>
      <w:pPr/>
      <w:r>
        <w:rPr/>
        <w:t xml:space="preserve">Pietní akt k 61. výročí od tragédie se bude konat v červenci.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433/na-horniky-zesnule-pri-tragedii-na-dole-dukla-dohlizi-svata-bar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2026-05-13T18:30:01+02:00</dcterms:created>
  <dcterms:modified xsi:type="dcterms:W3CDTF">2026-05-13T18:30:01+02:00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