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Budova Organica v centru Ostravy roste před očima</w:t>
      </w:r>
    </w:p>
    <w:p>
      <w:pPr/>
      <w:r>
        <w:rPr/>
        <w:t xml:space="preserve">Obrysy administrativní budovy Organica jsou na bývalém brownfieldu v Ostravě čím dál zřetelnější. Developer CONTERA dokončil základy a stavba, která bude šetrná k životnímu prostředí a pochlubí se inteligentními řídícími systémy, začíná růst do výšky. </w:t>
      </w:r>
    </w:p>
    <w:p>
      <w:pPr/>
      <w:r>
        <w:rPr>
          <w:b w:val="1"/>
          <w:bCs w:val="1"/>
        </w:rPr>
        <w:t xml:space="preserve">Tomáš Jirků, CEO, Contera:</w:t>
      </w:r>
      <w:r>
        <w:rPr/>
        <w:t xml:space="preserve"> „Chceme, aby ta budova byla zcela výjimečná, aby tam byly použity technologie bez ohledu na to, co se používá dnes. Predikujeme vývoj a chtěli jsme, aby infrastruktura sítí, které jsou uvnitř baráku, očekávala budoucí rozvoj a aby implementace nových technologií byla možná.“</w:t>
      </w:r>
    </w:p>
    <w:p>
      <w:pPr/>
      <w:r>
        <w:rPr/>
        <w:t xml:space="preserve">Chtěli jste tímto způsobem nalákat další klienty?</w:t>
      </w:r>
    </w:p>
    <w:p>
      <w:pPr/>
      <w:r>
        <w:rPr>
          <w:b w:val="1"/>
          <w:bCs w:val="1"/>
        </w:rPr>
        <w:t xml:space="preserve">Tomáš Jirků, CEO, Contera:</w:t>
      </w:r>
      <w:r>
        <w:rPr/>
        <w:t xml:space="preserve"> „Rozhodně, jednak stávajícího klienta, kterého dnes máme, tak dále hledáme ty, které osloví naše technologie a budou mít zájem být v objektu, myslí na budoucnost a životní prostředí.“</w:t>
      </w:r>
    </w:p>
    <w:p>
      <w:pPr/>
      <w:r>
        <w:rPr/>
        <w:t xml:space="preserve">Organica roste na území bývalého brownfieldu v oblasti Karolina jako svébytný solitér. Půdorys připomíná čtyřlistou vrtuli nebo vesmírný modul, který na ploše přistál a roztáhl se do všech stran. A co víc, tato smart budova bude plná nejmodernějších technologií.</w:t>
      </w:r>
    </w:p>
    <w:p>
      <w:pPr/>
      <w:r>
        <w:rPr>
          <w:b w:val="1"/>
          <w:bCs w:val="1"/>
        </w:rPr>
        <w:t xml:space="preserve">Martin Budina, Project Development Director, Contera: </w:t>
      </w:r>
      <w:r>
        <w:rPr/>
        <w:t xml:space="preserve">„Rádi bychom to často používané slovíčko Smart, jako Smart domácnost nebo Smart telefon, byli schopni implementovat i do administrativního developmentu, do naší budovy. Začne to parkováním, kdy vás mobilní aplikace společně s parkovacími senzory dovede na to správné a volné místo. V atriu objektu si budete moci dobít vaše mobilní zařízení na lavičkách pomocí USB konektoru. Objekt bude rovněž vybavený malou fotovoltaickou elektrárnou doplněnou o tepelná čerpadla, která zajistí energetickou soběstačnost budovy jako takové. Rádi bychom se věnovali i takovému palčivému tématu, které trápí administrativní budovy, a to je vzduchotechnika a chlazení objektu obecně. Plánujeme vzduchotechnický systém řídit inteligentně a posílat pomocí čidel oxidu uhličitého čerstvý vzduch právě tam, kde je nejvíce potřeba.“</w:t>
      </w:r>
    </w:p>
    <w:p>
      <w:pPr/>
      <w:r>
        <w:rPr/>
        <w:t xml:space="preserve">Provoz budovy bude trvale udržitelný, takže v jakém smyslu?</w:t>
      </w:r>
    </w:p>
    <w:p>
      <w:pPr/>
      <w:r>
        <w:rPr>
          <w:b w:val="1"/>
          <w:bCs w:val="1"/>
        </w:rPr>
        <w:t xml:space="preserve">Martin Budina, Project Development Director, Contera:</w:t>
      </w:r>
      <w:r>
        <w:rPr/>
        <w:t xml:space="preserve"> „V tom smyslu, že ho v prvé řadě považujeme za brownfield, což je ten první předpoklad k tomu bavit se o udržitelném rozvoji developmentu a udržitelné výstavbě. A taky v tom smyslu, že objekt plánujeme certifikovat mezinárodním certifikátem a standardem BREEAM na úrovni excelent. Ten nereflektuje pouze to, jakým způsobem byla organika stavěná, ale reflektuje celý proces od designu, přes způsob stavby, po způsob provozování. Chtěli jsme k tomu přistoupit poměrně zodpovědně, protože se pohybujeme v samém centru třetího největšího města v ČR. Je to poměrně ojedinělá příležitost v kontextu ČR a troufnu si říct i v kontextu střední Evropy. Proto jsme k tomu chtěli přistoupit velmi svědomitě jak architekturou, tak tím, co bude budova schopna nabídnout svým uživatelům.“</w:t>
      </w:r>
    </w:p>
    <w:p>
      <w:pPr/>
      <w:r>
        <w:rPr/>
        <w:t xml:space="preserve">Organica se stane jednou z dominant Ostravy.</w:t>
      </w:r>
    </w:p>
    <w:p>
      <w:pPr/>
      <w:r>
        <w:rPr>
          <w:b w:val="1"/>
          <w:bCs w:val="1"/>
        </w:rPr>
        <w:t xml:space="preserve">Tomáš Macura (ANO), primátor Ostravy: </w:t>
      </w:r>
      <w:r>
        <w:rPr/>
        <w:t xml:space="preserve">„My tuto investici velmi vítáme, šli jsme v ústrety, protože město bylo původně vlastníkem těchto pozemků. Kromě toho, že dojde k zástavbě a využití bývalého brownfieldu, přidaná hodnota je hlavně v tom, že se to území doplní kvalitně, architektonicky pojatou budovou. Navíc udržitelnou z hlediska funkcí a výstavby. Vnitřní řešení, ať už se jedná o vytápění, větrání, ale i komfort, budou v duchu Smart řešení, to vše hodnotu budovy zvyšuje. V neposlední řadě musím dodat, že investor je osvícený i v tom, že pro něj stavba nekončí jen výstavbou budovy, ale řešením toho prostoru kolem, napojením se na další plány města. Je to další z komponent, který umožní, aby tady byla skutečně kvalitní městská čtvrť.“</w:t>
      </w:r>
    </w:p>
    <w:p>
      <w:pPr/>
      <w:r>
        <w:rPr/>
        <w:t xml:space="preserve">ORGANICA má začít sloužit většině nájemců od 3. čtvrtletí 2023. Největší z nich, společnost Tietoevry, která zde bude mít novou centrálu pro střední Evropu, bude mít budovu k dispozici už od 2. čtvrtletí.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67/chytry-region-budova-organica-v-centru-ostravy-roste-pred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2026-10-28T22:34:28+01:00</dcterms:created>
  <dcterms:modified xsi:type="dcterms:W3CDTF">2026-10-28T22:34:28+01:00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