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Dopravní podnik Ostrava si pořídil elektrobusy</w:t>
      </w:r>
    </w:p>
    <w:p>
      <w:pPr/>
      <w:r>
        <w:rPr/>
        <w:t xml:space="preserve">Od začátku května můžete v ulicích Ostravy spatřit nové  elektrobusy, které městu dodala polská společnost Solaris. Celkem jich postupně  bude do provozu uvedeno 24. Fungují na principu technologie OppCharge, tedy  průběžného nabíjení. </w:t>
      </w:r>
    </w:p>
    <w:p>
      <w:pPr/>
      <w:r>
        <w:rPr>
          <w:b w:val="1"/>
          <w:bCs w:val="1"/>
        </w:rPr>
        <w:t xml:space="preserve">Daniel Morys, ředitel DPO:</w:t>
      </w:r>
      <w:r>
        <w:rPr/>
        <w:t xml:space="preserve"> "Vždy jsme říkali, že  autobusy na CNG jsou přechodná technologie a postupně je budou nahrazovat  elektrobusy." </w:t>
      </w:r>
    </w:p>
    <w:p>
      <w:pPr/>
      <w:r>
        <w:rPr/>
        <w:t xml:space="preserve">Ve srovnání s autobusy na CNG vyprodukují tyto nové  elektrobusy za rok až o 700 kg emisí oxidu uhličitého méně.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"Je to přesně ta cesta  k bezemisní dopravě, protože vedle elektrobusů soutěžíme aktuálně i vodíkové  autobusy." </w:t>
      </w:r>
    </w:p>
    <w:p>
      <w:pPr/>
      <w:r>
        <w:rPr>
          <w:b w:val="1"/>
          <w:bCs w:val="1"/>
        </w:rPr>
        <w:t xml:space="preserve">Martin Kupka, ministr dopravy: </w:t>
      </w:r>
      <w:r>
        <w:rPr/>
        <w:t xml:space="preserve">"Je jasné, že ostravský  dopravní podnik v tomto směru udává rytmus celé ČR v modernizaci hromadné  dopravy."  </w:t>
      </w:r>
    </w:p>
    <w:p>
      <w:pPr/>
      <w:r>
        <w:rPr/>
        <w:t xml:space="preserve">Elektrobusy se nabíjejí na Hranečníku ve Slezské Ostravě, ve  Svinově a v plánu je ještě třetí nabíječka v centru města.</w:t>
      </w:r>
    </w:p>
    <w:p>
      <w:pPr/>
      <w:r>
        <w:rPr>
          <w:b w:val="1"/>
          <w:bCs w:val="1"/>
        </w:rPr>
        <w:t xml:space="preserve">Martin Šilar, zástupce dodavatele technologie nabíjecí stanice: </w:t>
      </w:r>
      <w:r>
        <w:rPr/>
        <w:t xml:space="preserve"> "Jediné, co řidič udělá je, že zmáčkne tlačítko ve své kabině a tím se  zahájí dobíjecí seance." </w:t>
      </w:r>
    </w:p>
    <w:p>
      <w:pPr/>
      <w:r>
        <w:rPr/>
        <w:t xml:space="preserve">Autobusy včetně 4 dobíjecích  ramen Siemens stály asi 308 milionů korun. Většina nákladů bude  spolufinancována z fondů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470/chytry-region-dopravni-podnik-ostrava-si-poridil-elektr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2026-05-25T10:35:39+02:00</dcterms:created>
  <dcterms:modified xsi:type="dcterms:W3CDTF">2026-05-25T10:35:39+02:00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