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Hravé jaro na školní zahradě ZŠ Otická v Opavě</w:t>
      </w:r>
    </w:p>
    <w:p>
      <w:pPr/>
      <w:r>
        <w:rPr/>
        <w:t xml:space="preserve">Žáci  II. stupně Základní školy Otická pozvali na školní zahradu  všechny, kdo si ji chtěli prohlédnout a přitom si také  zasoutěžit. Na několika stanovištích plnili nejrůznější  sportovní, vědomostní i logické úkoly. Akci Hravé jaro školáci  sami vymysleli, připravili a také zrealizovali. Spolupracovala na  tom desítka žáků z druhého stupně.</w:t>
      </w:r>
    </w:p>
    <w:p>
      <w:pPr/>
      <w:r>
        <w:rPr>
          <w:b w:val="1"/>
          <w:bCs w:val="1"/>
        </w:rPr>
        <w:t xml:space="preserve">Barbora  Hadámková, žákyně 6.C, ZŠ Otická, Opava: </w:t>
      </w:r>
      <w:r>
        <w:rPr/>
        <w:t xml:space="preserve">„Pracujeme  jako školní akční skupina. Společně jsme připravovali  soutěže.“</w:t>
      </w:r>
    </w:p>
    <w:p>
      <w:pPr/>
      <w:r>
        <w:rPr/>
        <w:t xml:space="preserve">Na  jednom stanovišti děti skládaly obrazce ze sirek a řešily  logické úlohy. Zatímco zde procvičovaly mozek, u vedlejšího  stanoviště si protáhly tělo. V odlehlejším koutu zahrady zase  poznávali rostliny.</w:t>
      </w:r>
    </w:p>
    <w:p>
      <w:pPr/>
      <w:r>
        <w:rPr>
          <w:b w:val="1"/>
          <w:bCs w:val="1"/>
        </w:rPr>
        <w:t xml:space="preserve">Marek  Huba, žák 6.C, ZŠ Otická, Opava: </w:t>
      </w:r>
      <w:r>
        <w:rPr/>
        <w:t xml:space="preserve">„Máme  tady poznávání jarních květin, jejich jméno musí děti doplnit  do říkanky.“</w:t>
      </w:r>
    </w:p>
    <w:p>
      <w:pPr/>
      <w:r>
        <w:rPr/>
        <w:t xml:space="preserve">Kdo  nechtěl soutěžit, mohl si vyzkoušet své vědomosti u edukačních  panelů o přírodě, zahrát si piškvorky. Nebo zjistit jaký zvuk  vydává dřevo některých stromů. K tomu je určený dendrofon.   </w:t>
      </w:r>
    </w:p>
    <w:p>
      <w:pPr/>
      <w:r>
        <w:rPr/>
        <w:t xml:space="preserve">Zahrada  nabízí také mnoho míst k posezení, které mohou v teplých  měsících sloužit třeba jako venkovní učebny.   </w:t>
      </w:r>
    </w:p>
    <w:p>
      <w:pPr/>
      <w:r>
        <w:rPr>
          <w:b w:val="1"/>
          <w:bCs w:val="1"/>
        </w:rPr>
        <w:t xml:space="preserve">Kateřina  Staňková, zástupkyně ředitele pro II. stupeň, ZŠ Otická,  Opava: </w:t>
      </w:r>
      <w:r>
        <w:rPr/>
        <w:t xml:space="preserve">„Zahrada je koncepčně  rozdělená na jednotlivé úseky. Každý úsek má cílit na   konkrétní  smysl. Jednou je to hmat – máme tady hmatový chodníček. Potom   chuť, čich. Tady je jedlá část, kde jme instalovali  vyvýšené záhony. Máme tam od podzimu  vysazeny keře –  borůvky, rybízy. Všechno je to k dispozici dětem. Když budou  plody dozávat, tak mohou jít a všechno vyzkoušet.“</w:t>
      </w:r>
    </w:p>
    <w:p>
      <w:pPr/>
      <w:r>
        <w:rPr/>
        <w:t xml:space="preserve">Zahrada  u ZŠ Otické bude  přístupná také pro veřejnost, a to každé 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80/hrave-jaro-na-skolni-zahrade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2026-04-21T02:56:13+02:00</dcterms:created>
  <dcterms:modified xsi:type="dcterms:W3CDTF">2026-04-21T02:56:13+02:00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