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besedu, forenzní značení, připomínka semináře ke kotlíkové dotaci</w:t>
      </w:r>
    </w:p>
    <w:p>
      <w:pPr/>
      <w:r>
        <w:rPr>
          <w:b w:val="1"/>
          <w:bCs w:val="1"/>
        </w:rPr>
        <w:t xml:space="preserve">POZVÁNÍ DO KNIHOVNY NA BESEDU</w:t>
      </w:r>
    </w:p>
    <w:p>
      <w:pPr/>
      <w:r>
        <w:rPr/>
        <w:t xml:space="preserve">Středisko hudby a umění RKK zve širokou veřejnost na besedu s Andorem Šándorem, která se uskuteční v úterý 24. května od 17 hodin. Hlavním tématem bude zamyšlení “Jak bezpečný je svět, ve kterém žijeme.”</w:t>
      </w:r>
    </w:p>
    <w:p>
      <w:pPr/>
      <w:r>
        <w:rPr>
          <w:b w:val="1"/>
          <w:bCs w:val="1"/>
        </w:rPr>
        <w:t xml:space="preserve">FORENZNÍ ZNAČENÍ JÍZDNÍCH KOL</w:t>
      </w:r>
    </w:p>
    <w:p>
      <w:pPr/>
      <w:r>
        <w:rPr/>
        <w:t xml:space="preserve">I letos mají cyklisté možnost nechat si označit své jízdní kolo syntetickou DNA. Strážníci městské policie budou provádět forenzní značení po předchozím objednání. Značení bude probíhat v areálu MP.</w:t>
      </w:r>
    </w:p>
    <w:p>
      <w:pPr/>
      <w:r>
        <w:rPr>
          <w:b w:val="1"/>
          <w:bCs w:val="1"/>
        </w:rPr>
        <w:t xml:space="preserve">BLÍŽÍ SE TERMÍN SEMINÁŘE KE KOTLÍKOVÝM DOTACÍM</w:t>
      </w:r>
    </w:p>
    <w:p>
      <w:pPr/>
      <w:r>
        <w:rPr/>
        <w:t xml:space="preserve">V pondělí 6.června se od 15 hodin koná v kinosále Regionální knihovny Karviná seminář pro občany ke Kotlíkovým dotacím v Moravskoslezském kraji – konkrétně 4. výzva. Pracovníci krajského úřadu vysvětlí vše potřebné, od pravidel a podmínek dotačního programu, vyplnění elektronické žádosti, upozorní na nejčastější chyby v žádosti a finančním vyúčtování.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98/aktualne-z-karvine--pozvanka-na-besedu-forenzni-znaceni-pripominka-seminare-ke-kotlikove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2026-07-05T06:26:36+02:00</dcterms:created>
  <dcterms:modified xsi:type="dcterms:W3CDTF">2026-07-05T06:26:36+02:00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