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20.5.2022,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Férovou snídaní v RKC Chaloupka se MOaP zapojila do Světového dne pro fair trade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už vlastně tu akci pořádáme potřetí spolu s MS krajem. Je to vlastně komunitní akce, kde se propagují takzvané Fair trade výrobky, protože obecná světová značka říká, že ty výrobky, které mají tuto značku, tak v celém tom procesu od jejího vzniku nedocházelo k nějakému  podhodnocování práce těch lidí, kteří na tom pracovali.”</w:t>
      </w:r>
    </w:p>
    <w:p>
      <w:pPr/>
      <w:r>
        <w:rPr/>
        <w:t xml:space="preserve">Férová snídaně tentokrát probíhala na zahradě Rodinného a komunitního centra Chaloupka a každý, kdo na ni přišel, donesl nějaké dobroty z fairtradových potravin. </w:t>
      </w:r>
    </w:p>
    <w:p>
      <w:pPr/>
      <w:r>
        <w:rPr>
          <w:b w:val="1"/>
          <w:bCs w:val="1"/>
        </w:rPr>
        <w:t xml:space="preserve">Barbora Brusová, koordinátorka projektu, Rodinné a komunitní centrum Chaloupka, z.s.: </w:t>
      </w:r>
      <w:r>
        <w:rPr/>
        <w:t xml:space="preserve">“Jsou tady slané quiche, pomazánky, sladké buchty, koláče a máme tady fairtradovou kávu od Mental café. Je to piknik. Já jsem si představovala a maminky už dostávají moji představě, že si lidi roztáhnou deku, nanosí si na ni ty dobroty a strávíme tady spolu takové příjemné dvě hodiny. Ani nevím, jestli jsem čekala víc nebo míň lidí. Zatím to tady vypadá zaplněné, takže jsem spokojená.”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“Moc se nám tady líbí. Jsme tady poprvé, vlastně ráno jsme šli s pejskem se projít a paní, která to organizuje nás pozvala, tak jsme přišli. Je to super.” </w:t>
      </w:r>
    </w:p>
    <w:p>
      <w:pPr/>
      <w:r>
        <w:rPr/>
        <w:t xml:space="preserve">Já jsem měl sladkou část, tvarohovou buchtu a perník. Bylo to moc dobré. A Marky měla, co jsi měla? Nějaký ten koláč slaný. Všechno to je dobré. Teď se chystáme na kafe.”</w:t>
      </w:r>
    </w:p>
    <w:p>
      <w:pPr/>
      <w:r>
        <w:rPr/>
        <w:t xml:space="preserve">Rodinné a komunitní centrum Chaloupka pořádá různé aktivity zejména pro maminky s dětmi, a to každý všední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1507/ferovou-snidani-v-rkc-chaloupka-se-moap-zapojila-do-svetoveho-dne-pro-fair-t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2026-07-09T10:03:24+02:00</dcterms:created>
  <dcterms:modified xsi:type="dcterms:W3CDTF">2026-07-09T10:03:24+02:00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