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24.5.2022, 13:43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Ministr se zajímal o sociální programy pro potřebné, v Havířově navštívil azylový dům</w:t>
      </w:r>
    </w:p>
    <w:p>
      <w:pPr/>
      <w:r>
        <w:rPr/>
        <w:t xml:space="preserve">Cílem návštěvy ministra byl havířovský azylový dům pro rodiny, který provozuje Armáda spásy.</w:t>
      </w:r>
    </w:p>
    <w:p>
      <w:pPr/>
      <w:r>
        <w:rPr>
          <w:b w:val="1"/>
          <w:bCs w:val="1"/>
        </w:rPr>
        <w:t xml:space="preserve">Bohuslav Niemiec (KDU-ČSL), náměstek primátora Havířova: </w:t>
      </w:r>
      <w:r>
        <w:rPr/>
        <w:t xml:space="preserve">“Jsme mu chtěli ukázat, jak sociální služby tady v Havířově fungují, co je třeba podpořit, kde vidíme problémy a kde zas vidíme tu přidanou hodnotu. Kdy opravdu sociální intervence pomáhá navracet lidi do společnosti a začleňovat je znova do společnosti.”</w:t>
      </w:r>
    </w:p>
    <w:p>
      <w:pPr/>
      <w:r>
        <w:rPr>
          <w:b w:val="1"/>
          <w:bCs w:val="1"/>
        </w:rPr>
        <w:t xml:space="preserve">Marian Jurečka (KDU-ČSL), ministr práce a sociálních věcí: </w:t>
      </w:r>
      <w:r>
        <w:rPr/>
        <w:t xml:space="preserve">“Já jsem tady měl možnost poznat opravdu velmi dobrou spolupráci, která se teď týká využití a nabídky bytů pro ukrajinské uprchlíky. Právě ve spolupráci s Armádou spásy, která je určitým garantem, že s těmi lidmi a s jejich rodinami je dále pracováno. Že tady běží nějaký ten proces sociální podpory, aby ti lidé se mohli adaptovat a integrovat, což si myslím, že je velmi důležité. A má to velký potenciál, protože tady jsou volné byty, je tady příležitost na Ostravsku i pro to, aby ti lidé si našli práci.”</w:t>
      </w:r>
    </w:p>
    <w:p>
      <w:pPr/>
      <w:r>
        <w:rPr/>
        <w:t xml:space="preserve">Armáda spásy kromě toho, že ve městě řeší velkou transformaci služeb, tak ve spolupráci s poskytovatelem nájemního bydlení pomáhá také uprchlíkům z Ukrajiny.</w:t>
      </w:r>
    </w:p>
    <w:p>
      <w:pPr/>
      <w:r>
        <w:rPr>
          <w:b w:val="1"/>
          <w:bCs w:val="1"/>
        </w:rPr>
        <w:t xml:space="preserve">Jan Rafaj, generální ředitel společnosti Heimstaden: </w:t>
      </w:r>
      <w:r>
        <w:rPr/>
        <w:t xml:space="preserve">“Heimstaden má v Havířově přes 12 tisíc bytů a samozřejmě část těch bytů se snažíme poskytnou pro sociální práci. Ta sociální práce je velmi široká, takže například jsme mohli využít přes 200 bytů už dneska v Havířově pro přicházející ukrajinské uprchlíky. Navázali jsme výbornou spolupráci s Armádou spásy, která se snaží dělat určitou sociální a adaptační práci s těmi rodinami.”</w:t>
      </w:r>
    </w:p>
    <w:p>
      <w:pPr/>
      <w:r>
        <w:rPr>
          <w:b w:val="1"/>
          <w:bCs w:val="1"/>
        </w:rPr>
        <w:t xml:space="preserve">Tomáš Kolondra, ředitel Armády spásy Havířov: </w:t>
      </w:r>
      <w:r>
        <w:rPr/>
        <w:t xml:space="preserve">“Naši terénní pracovníci docházejí do bytů, kde jsou uprchlíci z Ukrajiny a poskytují jim potřebnou podporu a mapují a zjišťují potřeby těch Ukrajinců a pomáhají s tím, co se dá.”</w:t>
      </w:r>
    </w:p>
    <w:p>
      <w:pPr/>
      <w:r>
        <w:rPr/>
        <w:t xml:space="preserve">Vyřizují dokumenty, pomáhají umisťovat děti do škol a školek a také hledají pro uprchlíky práci.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1553/ministr-se-zajimal-o-socialni-programy-pro-potrebne-v-havirove-navstivil-azylovy-d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2026-07-09T23:33:38+02:00</dcterms:created>
  <dcterms:modified xsi:type="dcterms:W3CDTF">2026-07-09T23:33:38+02:00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