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muzeum slaví 150 let. Vyšlo proto za lidmi s projektem Muzeum jde do ulic</w:t>
      </w:r>
    </w:p>
    <w:p>
      <w:pPr/>
      <w:r>
        <w:rPr/>
        <w:t xml:space="preserve">Ostravské muzeum letos slaví 150 let. Toto jubileum chtělo společně oslavit s co největším počtem lidí. Vznikl tak projekt Muzeum jde do ulic. Jde o výstavu, která putuje jak po ostravských obvodech, tak po městech MS kraje. Momentálně je k vidění na Hlavní třídě v Porubě.</w:t>
      </w:r>
    </w:p>
    <w:p>
      <w:pPr/>
      <w:r>
        <w:rPr>
          <w:b w:val="1"/>
          <w:bCs w:val="1"/>
        </w:rPr>
        <w:t xml:space="preserve">Kateřina Barcuchová, historička Ostravského muzea</w:t>
      </w:r>
      <w:r>
        <w:rPr/>
        <w:t xml:space="preserve">: ”Ostravské muzejnictví letos slaví 150 let. Počítá se to od roku 1872, kdy Karel Jaromír Bukovanský, vlastivědný a osvětový pracovník ve Slezské Ostravě, ředitel obecné školy, zveřejnil své bohaté sbírky veřejnosti. Máme kolem 500 tisíc předmětů. K nejvzácnějším předmětům tady patří světově proslulá Šustova paleontologická sbírka. Potom tady máme samozřejmě jediný na světě unikátní interiérový orloj. Má 51 funkcí, asi 2500 součástek a sestrojil ho pan Jan Mašek v letech 1924 až 1935 a pořád funguje.”</w:t>
      </w:r>
    </w:p>
    <w:p>
      <w:pPr/>
      <w:r>
        <w:rPr/>
        <w:t xml:space="preserve">Výstava vás seznámí nejen s historií a expozicemi Ostravského muzea, ale také vás pozve na komentované vyjÍžďky za historií, kulturou a přírodou MS kraje.</w:t>
      </w:r>
    </w:p>
    <w:p>
      <w:pPr/>
      <w:r>
        <w:rPr/>
        <w:t xml:space="preserve">Jde o projekt Do sedel, který Ostravské muzeum připravilo s kulturně sportovním spolkem Elegant.</w:t>
      </w:r>
    </w:p>
    <w:p>
      <w:pPr/>
      <w:r>
        <w:rPr>
          <w:b w:val="1"/>
          <w:bCs w:val="1"/>
        </w:rPr>
        <w:t xml:space="preserve">Anketa: obyvatelka Ostravy-Poruby: </w:t>
      </w:r>
      <w:r>
        <w:rPr/>
        <w:t xml:space="preserve">”Já jsem teprve u prvního panelu a už ten první mě zaujal, tak myslím, že s dětmi a manželem vyjedeme s koly a vidím, že tady jsou k tomu i doprovodné programy, takže to bude asi zážitek a jsem zvědavá, co bude na dalších panelech."</w:t>
      </w:r>
    </w:p>
    <w:p>
      <w:pPr/>
      <w:r>
        <w:rPr/>
        <w:t xml:space="preserve">Chodíte často do Ostravského muzea?</w:t>
      </w:r>
    </w:p>
    <w:p>
      <w:pPr/>
      <w:r>
        <w:rPr/>
        <w:t xml:space="preserve">”Naposledy jsem byla v muzeu na výstavě o Janu Lucemburském.” </w:t>
      </w:r>
    </w:p>
    <w:p>
      <w:pPr/>
      <w:r>
        <w:rPr/>
        <w:t xml:space="preserve">Po 5 městech MS kraje pak putuje výstava Muzeum jde do ulic MS kraje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”Já bych byla moc ráda, kdyby to nakoplo nejen Ostraváky, ale širokou veřejnost, aby si spojili návštěvu té výstavy s návštěvou toho města. Já jenom namátkou vzpomenu teď Nový Jičín, který má nádherné náměstí a uprostřed toho náměstí ta výstava bude stát. Na výstavě jsme zkusili každé to muzeum představit QR kódem a diváci, kdyby se chtěli dozvědět víc, tak stačí namířit telefonem na kód a vyjede jim webová stránka toho muzea.”</w:t>
      </w:r>
    </w:p>
    <w:p>
      <w:pPr/>
      <w:r>
        <w:rPr/>
        <w:t xml:space="preserve">Výstava bude k vidění nejen v Novém Jičíně, ale také v Českém Těšíně, Opavě, Frýdku-Místku a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1610/ostravske-muzeum-slavi-150-let-vyslo-proto-za-lidmi-s-projektem-muzeum-jde-do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2026-07-17T00:03:57+02:00</dcterms:created>
  <dcterms:modified xsi:type="dcterms:W3CDTF">2026-07-17T00:03:57+02:00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