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stavbu obchvatu Karviné je vybudován speciální koridor pro pěší a cyklisty</w:t>
      </w:r>
    </w:p>
    <w:p>
      <w:pPr/>
      <w:r>
        <w:rPr/>
        <w:t xml:space="preserve">Stavba obchvatu se opět posunula a jeho nová podoba se zřetelněji rýsuje. Aktuálně na projektu pracuje celkem více než sedm desítek dělníků, strojníků a řidičů. </w:t>
      </w:r>
    </w:p>
    <w:p>
      <w:pPr/>
      <w:r>
        <w:rPr>
          <w:b w:val="1"/>
          <w:bCs w:val="1"/>
        </w:rPr>
        <w:t xml:space="preserve">Petra Havrlantová, mluvčí společnosti SKANSKA: "</w:t>
      </w:r>
      <w:r>
        <w:rPr/>
        <w:t xml:space="preserve">Od letošního února už je funkční nové, asi kilometr dlouhé koryto darkovské Mlýnky. V poslední třetině trasy, kde budoucí obchvat protíná jezero Lodičky, pracujeme také na poslední vrstvě násypu a zahájili jsme práce na napojovacích rampách, které propojí nově budovanou I/67 s komunikací I/59 spojující Ostravu a Karvinou."</w:t>
      </w:r>
    </w:p>
    <w:p>
      <w:pPr/>
      <w:r>
        <w:rPr/>
        <w:t xml:space="preserve">S blížící se letní sezonou se stavba bude muset vypořádat s intenzivním pohybem veřejnosti, protože přes projekt vede trasa na oblíbené přírodní koupaliště. Zástupci vedení radnice proto jednali se stavbaři o tom, jak bezpečně zajistit lidem příchod na Karvinské moře. 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“Podařilo se nám vyjednat s DIAMO, že lidé mohou parkovat u pomocného závodu volně, a potom ŘSD společně se společností Skanska tvoří koridory, kudy se lidé mohou pohybovat, tak tady bych apeloval, aby tyto koridory byly dodržovány, protože se přeci jen nachází také na stavbě."</w:t>
      </w:r>
    </w:p>
    <w:p>
      <w:pPr/>
      <w:r>
        <w:rPr/>
        <w:t xml:space="preserve">Na letní měsíce plánují stavbaři realizaci napojení obchvatu Karviné na stávající sil. I/67 na začátku stavby (tzn. ze směru od Českého Těšína). Provoz proto bude zhruba dva měsíce řízen kyvadlově pomocí semaforů.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21/pres-stavbu-obchvatu-karvine-je-vybudovan-specialni-koridor-pro-pesi-a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2026-09-26T15:15:30+02:00</dcterms:created>
  <dcterms:modified xsi:type="dcterms:W3CDTF">2026-09-26T15:15:30+02:00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