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27.5.2022,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Venkovní bazén v Novém Jičíně v červnu otevírá, lidé si připlatí</w:t>
      </w:r>
    </w:p>
    <w:p>
      <w:pPr/>
      <w:r>
        <w:rPr/>
        <w:t xml:space="preserve">vana během května standardní údržbou po zimě.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“Opravili jsme přelivy, opravili jsme defekty, všechno je připraveno, zaspárováno v rámci možností, protože pořád musíme mít na paměti, že areál je někdy z roku 1975 a snažíme se ho všemi silami udržovat tak, aby nám sloužil.”   </w:t>
      </w:r>
    </w:p>
    <w:p>
      <w:pPr/>
      <w:r>
        <w:rPr/>
        <w:t xml:space="preserve">Bazén se otevře 1. června. Po dvou letech si ale lidé za návštěvu připlatí, rada města rozhodla o aktualizaci ceníku vnitřního i venkovního koupání, a také souvisejících provozů, včetně sauny, ubytovny a vstupů pro spolky a sportovní oddíly.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“Ten nárůst je zhruba mezi 20 až 36 procenty. Důvody jsou nasnadě, všeobecně stoupají ceny vstupů, zejména energií a dalších provozních nákladů, jako jsou mzdy a další.”   </w:t>
      </w:r>
    </w:p>
    <w:p>
      <w:pPr/>
      <w:r>
        <w:rPr/>
        <w:t xml:space="preserve">Za venkovní koupání zaplatí dospělá osoba celodenní vstupné 90 korun, místo stávajících 66, dětské vstupné stouplo z 33 na 45 korun.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“V době před covidem tržby z bazénu a ze všech provozů, které v tomto sportovním areálu jsou, činily zhruba 5 milionů korun ročně, náklady na provoz činily zhruba 20 milionů korun.”</w:t>
      </w:r>
    </w:p>
    <w:p>
      <w:pPr/>
      <w:r>
        <w:rPr/>
        <w:t xml:space="preserve">Ceník vnitřního koupání se mění od 1. července, pro veřejnost začne platit až po letní sezoně, tedy od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622/venkovni-bazen-v-novem-jicine-v-cervnu-otevira-lide-si-pripl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2026-05-25T14:43:47+02:00</dcterms:created>
  <dcterms:modified xsi:type="dcterms:W3CDTF">2026-05-25T14:43:47+02:00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