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31.5.2022,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Obyvatelka Karviné Amálie Charwotová  oslavila 100. narozeniny</w:t>
      </w:r>
    </w:p>
    <w:p>
      <w:pPr/>
      <w:r>
        <w:rPr>
          <w:b w:val="1"/>
          <w:bCs w:val="1"/>
        </w:rPr>
        <w:t xml:space="preserve">S přáním pevného zdraví a životní pohody ji za účasti rodiny, přátel a sousedů pogratuloval za vedení města osobně náměstek primátora Miroslav Hajdušík.</w:t>
      </w:r>
    </w:p>
    <w:p>
      <w:pPr/>
      <w:r>
        <w:rPr>
          <w:b w:val="1"/>
          <w:bCs w:val="1"/>
        </w:rPr>
        <w:t xml:space="preserve">foto: Martina Orgoníková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678/obyvatelka-karvine-amalie-charwotova--oslavila-10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2026-05-01T16:00:09+02:00</dcterms:created>
  <dcterms:modified xsi:type="dcterms:W3CDTF">2026-05-01T16:00:09+02:00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