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soutěžili v Havířově v požárním útoku a uzlové štafetě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“Požární útok ten se skládá ze sedmičlenného družstva, kdy každý člen má svůj úkol. Máme dva proudy, jeden rozdělovač, jeden bečkař, koš, spojař a strojník. Všichni vybíhají, spojí všechny hadice. Vyběhnou dopředu směrem na terče s vodou, sestříknout a tím se zastavuje čas.”</w:t>
      </w:r>
    </w:p>
    <w:p>
      <w:pPr/>
      <w:r>
        <w:rPr/>
        <w:t xml:space="preserve">Například družstvu z Bohumína se dařilo a úkol splnili za 25 sekund.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“Učili jsme se to docela dost dlouho, prostě jsme to nějak zvládli.” A máš radost, že máte perfektní čas? “Jo.”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Chotěbuze. Budeme se snažit hodně a myslím, že to zvládneme. Útok bude asi lehčí, uzlová štafeta těžší.”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“Naše silná stránka si myslím, že bude strojník. Má to hodně natrénované, stejně jako proudaři, bečkař. Trénovali jsme včera delší dobu a jsme hodně připravení. Doufáme, že se dneska umístíme. Já tady chodím na tréninky už přes rok, ale kdysi jsme chodil do Orlové-Poruby a mám k tomu už citové pouto. Je to moje budoucí práce. Chci být hasič profesionální i dobrovolný.” </w:t>
      </w:r>
    </w:p>
    <w:p>
      <w:pPr/>
      <w:r>
        <w:rPr/>
        <w:t xml:space="preserve">Tento člen havířovského družstva jak řekl, má k hasičům citové pouto. Bohužel, tak jako jiné sbory, i v Havířově kvůli covidu o některé členy přišli. 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“Větší míra dětí nám přestala chodit, ale pomalu se někteří začínají zase zapojovat. Stále to není na takové úrovni, jako před covidem. Děti nám odešly ze starších do dorostu, takže i tam nám ubyly, ale já myslím, že bude lépe.”</w:t>
      </w:r>
    </w:p>
    <w:p>
      <w:pPr/>
      <w:r>
        <w:rPr/>
        <w:t xml:space="preserve">Rodiče, kteří by chtěli své děti přihlásit do sboru, naleznou veškeré kontakty na webových dobrovolných hasičů.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686/mladi-hasici-soutezili-v-havirove-v-pozarnim-utoku-a-uzlove-staf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2026-05-13T22:00:25+02:00</dcterms:created>
  <dcterms:modified xsi:type="dcterms:W3CDTF">2026-05-13T22:00:25+02:00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