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jatka nyní obklopí zeleň. Okolí je významnou součástí celého projektu</w:t>
      </w:r>
    </w:p>
    <w:p>
      <w:pPr/>
      <w:r>
        <w:rPr/>
        <w:t xml:space="preserve">Rekonstrukce jatek skončila a tak se nyní mohou odborníci naplno vrhnout i na úpravu okolí. To je totiž velmi důležité v celém kontextu budovy, jejíž pýchou jsou obrovské otočné zdi. Po jejich otevření se totiž stávají jatka součástí veřejného prostoru a lze volně přecházet do zeleně a naopak.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"Je to založení nového veřejného prostranství, takže tam vznikají nové chodníčky, budou tam velké plochy zeleně. Vysadíme stromy, keře i trávníky." </w:t>
      </w:r>
    </w:p>
    <w:p>
      <w:pPr/>
      <w:r>
        <w:rPr>
          <w:b w:val="1"/>
          <w:bCs w:val="1"/>
        </w:rPr>
        <w:t xml:space="preserve">Denisa Tomášková, krajinářka: </w:t>
      </w:r>
      <w:r>
        <w:rPr/>
        <w:t xml:space="preserve">"Má inspirace vycházela ze zahrad a parků, které jsou přátelské k rostlinám a živočichům, které v tom městě žijí a jinde nemají moc místo." </w:t>
      </w:r>
    </w:p>
    <w:p>
      <w:pPr/>
      <w:r>
        <w:rPr/>
        <w:t xml:space="preserve">V okolí jatek byla kdysi spousta objektů, které byly zbourány a zůstal po nich nesourodý terén s různými povrchy. Nový vzhled bude částečně zachovávat optické dělení venkovního prostoru v podobě cest a chodníků. </w:t>
      </w:r>
    </w:p>
    <w:p>
      <w:pPr/>
      <w:r>
        <w:rPr>
          <w:b w:val="1"/>
          <w:bCs w:val="1"/>
        </w:rPr>
        <w:t xml:space="preserve">Marian Kotas, jednatel dodavatelské firmy K2:</w:t>
      </w:r>
      <w:r>
        <w:rPr/>
        <w:t xml:space="preserve"> " V tuto chvíli probíhá kolem jatek odvoz kontaminované zeminy a poté bude probíhat vytváření mlatových chodníků a komunikací." </w:t>
      </w:r>
    </w:p>
    <w:p>
      <w:pPr/>
      <w:r>
        <w:rPr/>
        <w:t xml:space="preserve">Práce na kultivaci okolí jatek by měly být dokončeny na podzim, pak bude samozřejmě ale mnoho měsíců trvat, než se zeleň pořádně rozroste. Cena úprav přesáhne 38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715/zrekonstruovana-jatka-nyni-obklopi-zelen-okoli-je-vyznamnou-soucasti-cel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2026-04-17T16:14:41+02:00</dcterms:created>
  <dcterms:modified xsi:type="dcterms:W3CDTF">2026-04-17T16:14:41+02:00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