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3.6.2022, 08:05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Slezská univerzita Opava se zapojila do významného evropského projektu</w:t>
      </w:r>
    </w:p>
    <w:p>
      <w:pPr/>
      <w:r>
        <w:rPr>
          <w:b w:val="1"/>
          <w:bCs w:val="1"/>
        </w:rPr>
        <w:t xml:space="preserve">Tomáš Gongol, prorektor SlU Opava:</w:t>
      </w:r>
      <w:r>
        <w:rPr/>
        <w:t xml:space="preserve"> „Ten projekt byl  celouniverzitní a pomohl nám nastartovat nové akreditace. Jádrem byly totiž  akreditace nových studijních programů na celé univerzitě, kterých bylo celkem  osmnáct. Na Obchodně podnikatelské fakultě to bylo šest nových studijních  programů a z toho většina profesně orientovaných, což je z hlediska  OPF jeden z těch silných proudů, na které se chceme soustředit. Chceme se  propojit s praxí tak, aby byli studenti brzy připraveni zapojit se do  pracovního procesu.“</w:t>
      </w:r>
    </w:p>
    <w:p>
      <w:pPr/>
      <w:r>
        <w:rPr/>
        <w:t xml:space="preserve">Proč jste se rozhodli jít tímto směrem?</w:t>
      </w:r>
    </w:p>
    <w:p>
      <w:pPr/>
      <w:r>
        <w:rPr>
          <w:b w:val="1"/>
          <w:bCs w:val="1"/>
        </w:rPr>
        <w:t xml:space="preserve">Tomáš Gongol, prorektor SlU Opava:</w:t>
      </w:r>
      <w:r>
        <w:rPr/>
        <w:t xml:space="preserve"> „My jsme spíše menší,  regionálně orientovaná vysoká škola, která se snaží něčím MS kraji přispět.  Zejména v těch profesích, které nám chybí, tedy v oblasti lékařských  oborů, v oblasti podnikání. Proto profesní orientace.“</w:t>
      </w:r>
    </w:p>
    <w:p>
      <w:pPr/>
      <w:r>
        <w:rPr/>
        <w:t xml:space="preserve">Jak bude vypadat to propojení s praxí?</w:t>
      </w:r>
    </w:p>
    <w:p>
      <w:pPr/>
      <w:r>
        <w:rPr>
          <w:b w:val="1"/>
          <w:bCs w:val="1"/>
        </w:rPr>
        <w:t xml:space="preserve">Tomáš Gongol, prorektor SlU Opava:</w:t>
      </w:r>
      <w:r>
        <w:rPr/>
        <w:t xml:space="preserve"> „Navýšil se nám objem  praxí na 480 hodin v průběhu celého studia. Klademe důraz na to, aby praxe  byla propojena s teorií, aby studenti uměli aplikovat teoretické znalosti  do praktických dovedností. Považujeme to za správnou cestu, máme na to už  dobrou odezvu od studentů. Počítáme s tím, že na OPF budeme ještě další  profesně orientované programy akreditovat, například v oblasti  udržitelného rozvoje.“</w:t>
      </w:r>
    </w:p>
    <w:p>
      <w:pPr/>
      <w:r>
        <w:rPr/>
        <w:t xml:space="preserve">Tyto programy v sobě  zahrnují více praktických ukázek a zapojení odborníků z praxe, více praktické  výuky a také větší časovou náročnost odborné praxe pro studenty.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738/chytry-region-slezska-univerzita-opava-se-zapojila-do-vyznamneho-evropskeho-projek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2026-08-27T00:19:40+02:00</dcterms:created>
  <dcterms:modified xsi:type="dcterms:W3CDTF">2026-08-27T00:19:40+02:00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