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9.6.2022,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den otevřel Fokus pro všechny od přízemí až po střechu</w:t>
      </w:r>
    </w:p>
    <w:p>
      <w:pPr/>
      <w:r>
        <w:rPr/>
        <w:t xml:space="preserve">Stovky balónků vyzdobily Středisko volného času Fokus na oslavu Dne dětí a také na oslavu otevření nových prostor, které vznikly díky přístavbě. I proto se Fokusáci rozhodli uspořádat Den dětí ne venku ve Smetanových sadech, jako obvykle, ale právě ve své budově. Akce trvala dva dny.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“Byl to takový náš prima nápad udělat si to vlastně doma, máme nové prostory, takže jsme otevřeli úplně celý Fokus všem. V každém prostoru jsme nabídli něco zajímavého. První den, v sobotu, nás navštívilo tisíc lidí a neděle vypadá stejně slibně.”</w:t>
      </w:r>
    </w:p>
    <w:p>
      <w:pPr/>
      <w:r>
        <w:rPr/>
        <w:t xml:space="preserve">Děti si spolu s rodiči a prarodiči mohly projít celou budovu od přízemí de facto až po střechu, na které díky stavebnímu zákroku vznikla terasa. Cestou nemohly minout deset stanovišť s úkoly. </w:t>
      </w:r>
    </w:p>
    <w:p>
      <w:pPr/>
      <w:r>
        <w:rPr>
          <w:b w:val="1"/>
          <w:bCs w:val="1"/>
        </w:rPr>
        <w:t xml:space="preserve">Dana Dokládalová, SVČ Fokus Nový Jičín:  </w:t>
      </w:r>
      <w:r>
        <w:rPr/>
        <w:t xml:space="preserve">“Je tady prezentace různých kroužků a tomu jsou přizpůsobená jednotlivá stanoviště. Takže posilovna má svůj úkol, nerf aréna také, další úkoly souvisí třeba s výtvarkou nebo keramikou a podobně.”   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“Už jsem prošel posilovnu, hlavolamy, výtvarný ateliér, tanec, kancelář a nerfky, ty byly asi nejlepší.”</w:t>
      </w:r>
    </w:p>
    <w:p>
      <w:pPr/>
      <w:r>
        <w:rPr/>
        <w:t xml:space="preserve">“Už mám za sebou šest stanovišť a bylo to super.”  </w:t>
      </w:r>
    </w:p>
    <w:p>
      <w:pPr/>
      <w:r>
        <w:rPr/>
        <w:t xml:space="preserve">“Všechno jsem si už vyzkoušela večer, protože je to tu dva dny. nejvíce se mi asi líbilo u Pána her.” </w:t>
      </w:r>
    </w:p>
    <w:p>
      <w:pPr/>
      <w:r>
        <w:rPr/>
        <w:t xml:space="preserve">Mezi návštěvníci byli i takoví, kteří do Fokusu za zábavou zavítali po oba dny konání dětské oslavy, v sobotu i v neděli a stihli i v podvečer prvního dne dětskou diskotéku.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“Byli jsme tu i včera, jsme rádi, že jsme se mohli projít i nové prostory. Holky to tady zbožňují, chodí do kroužků a byly zvědavé, jak to vypadá v té nové části. Tady plní úkol, takže jsou naostro  spokojené. Včera jsme zvládli ještě i diskotéku, dneska přijeli babička s dědou, holky jim to všechno chtěly ukázat, takže jedeme druhé kolo.” </w:t>
      </w:r>
    </w:p>
    <w:p>
      <w:pPr/>
      <w:r>
        <w:rPr/>
        <w:t xml:space="preserve">Součástí Dne dětí byl i doprovodný program s divadlem a vystoupeními některých kroužků, například švihadel, soubojů larp dřeváren nebo lidových písní a tanců Rozmarýnek.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832/detsky-den-otevrel-fokus-pro-vsechny-od-prizemi-az-po-stre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2026-05-08T09:50:18+02:00</dcterms:created>
  <dcterms:modified xsi:type="dcterms:W3CDTF">2026-05-08T09:50:18+02:00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