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9.6.2022,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Srdce pro Porubu pokračuje. Lidé mohou přispívat na postiženého Tomáška</w:t>
      </w:r>
    </w:p>
    <w:p>
      <w:pPr/>
      <w:r>
        <w:rPr/>
        <w:t xml:space="preserve">Sbírka Srdce pro Porubu pokračuje. Už jste pomohli 5 zdravotně postiženým lidem a tentokrát můžete přispívat Tomáškovi, který je kvůli dětské mozkové obrně upoutaný na vozík.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“Vždycky, když máme vyhlídnuté nové dítě pro sbírku Srdce pro Porubu, tak se snažíme vždycky potkat na začátku s rodiči i s tím novým dítětem. Dneska s Tomáškem.”</w:t>
      </w:r>
    </w:p>
    <w:p>
      <w:pPr/>
      <w:r>
        <w:rPr>
          <w:b w:val="1"/>
          <w:bCs w:val="1"/>
        </w:rPr>
        <w:t xml:space="preserve">Radka Berková, maminka Tomáše: </w:t>
      </w:r>
      <w:r>
        <w:rPr/>
        <w:t xml:space="preserve">“Tomášek se narodil jako zdravý a během vývoje zjistili, že má dětskou mozkovou obrnu. Začali jsme intenzivně rehabilitovat, takže se nám začal hodně posouvat vpřed.” </w:t>
      </w:r>
    </w:p>
    <w:p>
      <w:pPr/>
      <w:r>
        <w:rPr/>
        <w:t xml:space="preserve">I přesto ale Tomášek není schopen se sám postavit na nohy a pro snadnější manipulaci s ním rodina potřebuje speciální stojan. </w:t>
      </w:r>
    </w:p>
    <w:p>
      <w:pPr/>
      <w:r>
        <w:rPr>
          <w:b w:val="1"/>
          <w:bCs w:val="1"/>
        </w:rPr>
        <w:t xml:space="preserve">Radka Berková, maminka Tomáše: </w:t>
      </w:r>
      <w:r>
        <w:rPr/>
        <w:t xml:space="preserve">“Pojišťovna ho nehradí celý, takže jsem strašně ráda, že jsme byli vybráni Srdcem pro Porubu.”</w:t>
      </w:r>
    </w:p>
    <w:p>
      <w:pPr/>
      <w:r>
        <w:rPr/>
        <w:t xml:space="preserve">Tomáškovi můžete přispívat na transparentní účet sbírky, který vidíte na obrazovce, nebo do pokladničky v informačním centru na Hlavní třídě. Peníze rodina použije nejen na stojan, ale také na potřebné rehabilitace.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833/srdce-pro-porubu-pokracuje-lide-mohou-prispivat-na-postizeneho-toma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2026-09-30T07:09:07+02:00</dcterms:created>
  <dcterms:modified xsi:type="dcterms:W3CDTF">2026-09-30T07:09:07+02:00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