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cvičně evakuovali plicní oddělení, své postupy při požáru si vyzkoušela i nemocnice</w:t>
      </w:r>
    </w:p>
    <w:p>
      <w:pPr/>
      <w:r>
        <w:rPr/>
        <w:t xml:space="preserve">Příjezdu čtyř hasičských vozidel do areálu nemocnice mohli naštěstí pacienti i zdravotnický personál jen v klidu přihlížet. Konalo se zde taktické cvičení novojičínské hasičské jednotky. Cílem byla likvidace požáru na plicním oddělení a evakuace pacientů.  </w:t>
      </w:r>
    </w:p>
    <w:p>
      <w:pPr/>
      <w:r>
        <w:rPr>
          <w:b w:val="1"/>
          <w:bCs w:val="1"/>
        </w:rPr>
        <w:t xml:space="preserve">Jan Němeček, velitel stanice ÚO HZS Nový Jičín: </w:t>
      </w:r>
      <w:r>
        <w:rPr/>
        <w:t xml:space="preserve">“Při tomto cvičení jsem si vyzkoušeli záchranu osob pomocí evakuačních matrací, kterými je lůžkové oddělení vybaveno. Dále jsme si vyzkoušeli záchranu vyvezením na nemocničních lehátkách a také vyvedení za pomocí hasičů.”</w:t>
      </w:r>
    </w:p>
    <w:p>
      <w:pPr/>
      <w:r>
        <w:rPr/>
        <w:t xml:space="preserve">Své postupy při vyhlášení požárního poplachu si prověřila také nemocnice. Vznik požáru simulovala ve druhém patře plicního oddělení v kuchyňce sester.</w:t>
      </w:r>
    </w:p>
    <w:p>
      <w:pPr/>
      <w:r>
        <w:rPr>
          <w:b w:val="1"/>
          <w:bCs w:val="1"/>
        </w:rPr>
        <w:t xml:space="preserve">Olga Sekerášová, manažer kvality, Nemocnice AGEL Nový Jičín: </w:t>
      </w:r>
      <w:r>
        <w:rPr/>
        <w:t xml:space="preserve">“Kdy došlo k vyhoření rychlovarné konvice, takže tam byl ten podnět. Vrchní sestra tuto událost nahlásila na vrátnici a paní vrátná volala hasiče.” </w:t>
      </w:r>
    </w:p>
    <w:p>
      <w:pPr/>
      <w:r>
        <w:rPr>
          <w:b w:val="1"/>
          <w:bCs w:val="1"/>
        </w:rPr>
        <w:t xml:space="preserve">Jan Němeček, velitel stanice ÚO HZS Nový Jičín: </w:t>
      </w:r>
      <w:r>
        <w:rPr/>
        <w:t xml:space="preserve">“Snažíme se zaměřovat hlavně na objekty, kde jsou nějaké složité podmínky pro zásah, pro nás zde tedy byly komplikace s ohledem na provoz nemocnice a velký počet imobilních osob.”</w:t>
      </w:r>
    </w:p>
    <w:p>
      <w:pPr/>
      <w:r>
        <w:rPr/>
        <w:t xml:space="preserve">Zachraňovanými osobami ale nebyli v tomto případě samotní pacienti, ti mohli zůstat v klidu na lůžku, ale pracovníci nemocnice. Podobnou situace tu v areálu nezažili poprvé. V minulosti už si evakuaci vyzkoušeli také v dětském pavilonu a oddělení ORL.    </w:t>
      </w:r>
    </w:p>
    <w:p>
      <w:pPr/>
      <w:r>
        <w:rPr>
          <w:b w:val="1"/>
          <w:bCs w:val="1"/>
        </w:rPr>
        <w:t xml:space="preserve">Olga Sekerášová, manažer kvality, Nemocnice AGEL Nový Jičín: </w:t>
      </w:r>
      <w:r>
        <w:rPr/>
        <w:t xml:space="preserve">“Nemocnice Nový Jičín je od roku 2015 akreditované zdravotnické pracoviště a je to jeden z povinných standardů akreditace, kdy na plán akreditace si musíme stanovit, aby každý objekt byl maximálně jednou za tříleté období evakuován, tak provádíme nácvik.” </w:t>
      </w:r>
    </w:p>
    <w:p>
      <w:pPr/>
      <w:r>
        <w:rPr>
          <w:b w:val="1"/>
          <w:bCs w:val="1"/>
        </w:rPr>
        <w:t xml:space="preserve">Jan Němeček, velitel stanice ÚO HZS Nový Jičín: </w:t>
      </w:r>
      <w:r>
        <w:rPr/>
        <w:t xml:space="preserve">“Řešili jsme požáry ve zdravotnických zařízeních, v domovech pro seniory, naštěstí ne tady v nemocnice v Novém Jičíně.”  </w:t>
      </w:r>
    </w:p>
    <w:p>
      <w:pPr/>
      <w:r>
        <w:rPr/>
        <w:t xml:space="preserve">Hasiči mají stále v paměti například požár domova pro seniory v Příboře, kde před devíti lety uhořeli dva lidé, v roce 2014 a letos v dubnu zase vypukl požár v domově pro seniory v Kopřivnici.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892/hasici-cvicne-evakuovali-plicni-oddeleni-sve-postupy-pri-pozaru-si-vyzkousela-i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2026-07-01T06:22:27+02:00</dcterms:created>
  <dcterms:modified xsi:type="dcterms:W3CDTF">2026-07-01T06:22:27+02:00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