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14.6.2022,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znají vítěze projektů z participativního rozpočtu, potěší pejskaře a rodiny ve Straníku</w:t>
      </w:r>
    </w:p>
    <w:p>
      <w:pPr/>
      <w:r>
        <w:rPr/>
        <w:t xml:space="preserve">Do letošní výzvy participativního rozpočtu Projekty pro Nový Jičín občané přihlásili celkem pět nápadů, čtyři postoupily do finálního hlasování, do kterého se zapojilo zhruba 800 občanů.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“Vyhrálo veřejné psí hřiště neboli agility park, který získal přes 580 hlasů, na druhém místě se umístila Soptíkova herna ve Straníku. Ten návrh připravili tamní dobrovolní hasiči.”</w:t>
      </w:r>
    </w:p>
    <w:p>
      <w:pPr/>
      <w:r>
        <w:rPr/>
        <w:t xml:space="preserve">Celkový finanční limit pro projekty byl letos 400 tisíc korun, vejdou se do něj tedy tyto dva, které v součtu vyjdou na 360 tisíc korun. </w:t>
      </w:r>
    </w:p>
    <w:p>
      <w:pPr/>
      <w:r>
        <w:rPr>
          <w:b w:val="1"/>
          <w:bCs w:val="1"/>
        </w:rPr>
        <w:t xml:space="preserve">Radim Mohler, předkladatel projektu: </w:t>
      </w:r>
      <w:r>
        <w:rPr/>
        <w:t xml:space="preserve">“Veřejné psí hřiště je aktivita, která je velmi vítaná a v regionu chybí. V projektu je v tuto chvíli vypsáno osm překážek pro pejsky, součástí je i psí toaleta a jsou tam i lavičky. “</w:t>
      </w:r>
    </w:p>
    <w:p>
      <w:pPr/>
      <w:r>
        <w:rPr/>
        <w:t xml:space="preserve">Po konzultaci s odbory města by měl agility park vzniknout v lokalitě ulic K nemocnici a Pod Skalkou. Druhý úspěšný nápad, Soptíkova herna pro děti, bude v místní části Straník v objektu, kde je i stanice dobrovolných hasičů.  </w:t>
      </w:r>
    </w:p>
    <w:p>
      <w:pPr/>
      <w:r>
        <w:rPr>
          <w:b w:val="1"/>
          <w:bCs w:val="1"/>
        </w:rPr>
        <w:t xml:space="preserve">Josef Indrák, předkladatel projektu: </w:t>
      </w:r>
      <w:r>
        <w:rPr/>
        <w:t xml:space="preserve">“Snažíme se pracovat s mládeží a tudíž za hasiče jsem přišel s tímto projektem a snahou využít tento prostor pro děti a rodiče.”    </w:t>
      </w:r>
    </w:p>
    <w:p>
      <w:pPr/>
      <w:r>
        <w:rPr/>
        <w:t xml:space="preserve">Pokud půjdou přípravy hladce, mohly by být projekty realizovány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909/v-novem-jicine-znaji-viteze-projektu-z-participativniho-rozpoctu-potesi-pejskare-a-rodiny-ve-stra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2026-07-01T04:13:34+02:00</dcterms:created>
  <dcterms:modified xsi:type="dcterms:W3CDTF">2026-07-01T04:13:34+02:00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