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Porubě zkomplikuje stavba nové okružní křižovatky u Jilemnického náměstí</w:t>
      </w:r>
    </w:p>
    <w:p>
      <w:pPr/>
      <w:r>
        <w:rPr/>
        <w:t xml:space="preserve">Velmi nepřehlednou křižovatku u McDonaldu na Francouzské ulici v Ostravě-Porubě nahradí nový kruhový objezd. Stavět se začne začátkem prázdnin a vyžádá si úplné uzavření dopravy. Investorem stavby je ostravský magistrát.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korun, která by měla probíhat maximálně půl roku.”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“Úplná uzávěra bude po dobu celých prázdnin s tím, že v září dojde ještě k drobným stavebním úpravám. Objízdná trasa bude vedena po ulici Polská.”</w:t>
      </w:r>
    </w:p>
    <w:p>
      <w:pPr/>
      <w:r>
        <w:rPr/>
        <w:t xml:space="preserve">Někteří obyvatelé s novým kruhovým objezdem nesouhlasí s tím, že je tady dostatečné dopravní značení. Většina ho ale vítá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“Kruhový objezd tady bude? To je dobře, to je dobře.”</w:t>
      </w:r>
    </w:p>
    <w:p>
      <w:pPr/>
      <w:r>
        <w:rPr/>
        <w:t xml:space="preserve">“Ta křižovatka je hrozná teďka. Pořád nějaké bouračky a pořád nějaké problémy, takže to je úplně skvělý nápad.”</w:t>
      </w:r>
    </w:p>
    <w:p>
      <w:pPr/>
      <w:r>
        <w:rPr/>
        <w:t xml:space="preserve">Současně s výstavbou kruhového objezdu bude probíhat také rekonstrukce tramvajové trati na ulici Opavská, díky které se sníží hluk a prašnost v jejím okolí.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“Takže jsme se snažili právě spojit tyto  dvě investiční akce tak, aby se realizovaly v době, kdy ta doprava je nejméně zatížená, což jsou právě prázdniny.” </w:t>
      </w:r>
    </w:p>
    <w:p>
      <w:pPr/>
      <w:r>
        <w:rPr/>
        <w:t xml:space="preserve">Rekonstrukce si vyžádá částečné omezení dopravy, která bude svedena do jednoho jízdního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57/dopravu-v-porube-zkomplikuje-stavba-nove-okruzni-krizovatky-u-jilemnickeh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2026-05-25T10:35:27+02:00</dcterms:created>
  <dcterms:modified xsi:type="dcterms:W3CDTF">2026-05-25T10:35:27+02:00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