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27.6.2022, 11:23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dokončil výstavbu kanalizace i v lískovecké části Gajerovice</w:t>
      </w:r>
    </w:p>
    <w:p>
      <w:pPr/>
      <w:r>
        <w:rPr/>
        <w:t xml:space="preserve">Ve Frýdku-Místku se postupně dokončuje jedna z největších  investic posledních let. Výstavba kanalizace v městských částech. Městu se  ale podařilo zařadit do plánů také lískoveckou část Gajerovice.</w:t>
      </w:r>
    </w:p>
    <w:p>
      <w:pPr/>
      <w:r>
        <w:rPr>
          <w:b w:val="1"/>
          <w:bCs w:val="1"/>
        </w:rPr>
        <w:t xml:space="preserve">Jiří Kajzar (NMFM), náměstek primátora Frýdku-Místku:</w:t>
      </w:r>
      <w:r>
        <w:rPr/>
        <w:t xml:space="preserve"> "Je to pokračování naší snahy o dokončení infrastruktury.  Takže kromě té velké investiční akce, to znamená Chlebovice, Lysůvky, Skalice,  Zelinkovice, jsme ještě stihli tuto část. Je to investiční akce za 15 milionů,  kde bude připojeno 40 domů. Akce je ukončena."</w:t>
      </w:r>
    </w:p>
    <w:p>
      <w:pPr/>
      <w:r>
        <w:rPr>
          <w:b w:val="1"/>
          <w:bCs w:val="1"/>
        </w:rPr>
        <w:t xml:space="preserve">Anketa:</w:t>
      </w:r>
      <w:r>
        <w:rPr/>
        <w:t xml:space="preserve"> "To tam rozkopali, kopou znovu, já nevím, co tam hrabou. Tady  též to čistili, potom tam dali kameru, protáhli to kamerou, všecko bylo v pořádku."</w:t>
      </w:r>
    </w:p>
    <w:p>
      <w:pPr/>
      <w:r>
        <w:rPr>
          <w:b w:val="1"/>
          <w:bCs w:val="1"/>
        </w:rPr>
        <w:t xml:space="preserve">Jiří Kajzar (NMFM), náměstek primátora Frýdku-Místku:</w:t>
      </w:r>
      <w:r>
        <w:rPr/>
        <w:t xml:space="preserve"> "Do konce června by měly být hotové i komunikace, spravené po  kanalizaci. Teď jsme ještě odsouhlasovali určité úpravy tak, aby se ta kvalita  zlepšila."</w:t>
      </w:r>
    </w:p>
    <w:p>
      <w:pPr/>
      <w:r>
        <w:rPr/>
        <w:t xml:space="preserve">Samotná výstavba se stihla za zhruba sedm měsíců. Dva měsíce  pak ještě stavbaři měli na opravy cest. </w:t>
      </w:r>
    </w:p>
    <w:p>
      <w:pPr/>
      <w:r>
        <w:rPr>
          <w:b w:val="1"/>
          <w:bCs w:val="1"/>
        </w:rPr>
        <w:t xml:space="preserve">Jiří Kajzar (NMFM), náměstek primátora Frýdku-Místku:</w:t>
      </w:r>
      <w:r>
        <w:rPr/>
        <w:t xml:space="preserve"> "Následně bude opět následovat opět kolaudace celé kanalizace  a napojení občanů, kteří budou mít územní souhlas a pak následně si budou muset  do nějaké doby zrealizovat vlastní část přípojek, které jsou na jejich  pozemních a napojit se na veřejnou část."</w:t>
      </w:r>
    </w:p>
    <w:p>
      <w:pPr/>
      <w:r>
        <w:rPr/>
        <w:t xml:space="preserve">Aktuálně má město v přípravě ještě investiční záměr na zadání  projektové dokumentace pro výstavbu kanalizace v samotném Lískovci. </w:t>
      </w:r>
    </w:p>
    <w:p>
      <w:pPr/>
      <w:r>
        <w:rPr>
          <w:b w:val="1"/>
          <w:bCs w:val="1"/>
        </w:rPr>
        <w:t xml:space="preserve">Jiří Kajzar (NMFM), náměstek primátora Frýdku-Místku:</w:t>
      </w:r>
      <w:r>
        <w:rPr/>
        <w:t xml:space="preserve"> "Od čehož si slibujeme, že to bude v příštích letech  realizováno jako další část, možná už poslední. A samozřejmě tam chybí ještě  určité části Frýdku, jako Na Bažinách a další ulice, které bychom taky chtěli v příštím  roce realizovat. Takže tím pádem bychom měli mít už stoprocentně vyřešenou  kanalizaci ve Frýdku-Místku."</w:t>
      </w:r>
    </w:p>
    <w:p>
      <w:pPr/>
      <w:r>
        <w:rPr/>
        <w:t xml:space="preserve">Výstavba kanalizace v Lískovci se řeší už od roku 2016.  Podle vedení města realizaci původně v průběhu let bránily majetkoprávní problémy.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2127/frydekmistek-dokoncil-vystavbu-kanalizace-i-v-liskovecke-casti-gajerov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2026-08-04T06:09:00+02:00</dcterms:created>
  <dcterms:modified xsi:type="dcterms:W3CDTF">2026-08-04T06:09:00+02:00</dcterms:modified>
</cp:coreProperties>
</file>

<file path=docProps/custom.xml><?xml version="1.0" encoding="utf-8"?>
<Properties xmlns="http://schemas.openxmlformats.org/officeDocument/2006/custom-properties" xmlns:vt="http://schemas.openxmlformats.org/officeDocument/2006/docPropsVTypes"/>
</file>