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28.6.2022, 08:09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Studenti dostali Cenu vévody z Edinburghu</w:t>
      </w:r>
    </w:p>
    <w:p>
      <w:pPr/>
      <w:r>
        <w:rPr/>
        <w:t xml:space="preserve">Více než 130 studentů z Moravskoslezského kraje převzalo  bronzové a stříbrné Ceny vévody z Edinburghu. Toto ocenění získávají studenti  po absolvování programu, který pochází z Velké Británie a byl založen před 66  lety princem Philipem, manželem královny Alžběty II.</w:t>
      </w:r>
    </w:p>
    <w:p>
      <w:pPr/>
      <w:r>
        <w:rPr>
          <w:b w:val="1"/>
          <w:bCs w:val="1"/>
        </w:rPr>
        <w:t xml:space="preserve">Veronika Ormaniecová, regionální manažerka DofE:</w:t>
      </w:r>
      <w:r>
        <w:rPr/>
        <w:t xml:space="preserve"> „DofE je vzdělávací  program, který je určený pro mladé lidi od 14 do 24 let a snaží se je  podporovat v tom, aby se rozvíjeli, aby pracovali na své fyzické kondici,  aby si našli nějaký zájem, talent, ve kterém se budou rozvíjet. A také po nich  chceme, aby se minimálně jednu hodinu týdně věnovali dobrovolnictví.“</w:t>
      </w:r>
    </w:p>
    <w:p>
      <w:pPr/>
      <w:r>
        <w:rPr/>
        <w:t xml:space="preserve">Moravskoslezský kraj se v roce 2018 stal prvním krajem v  Česku, který se rozhodl své školy při plnění programu DofE oficiálně podpořit.  V současné době je do programu v kraji zapojeno 34 organizací a plní jej  přibližně 800 mladých lidí.  </w:t>
      </w:r>
    </w:p>
    <w:p>
      <w:pPr/>
      <w:r>
        <w:rPr>
          <w:b w:val="1"/>
          <w:bCs w:val="1"/>
        </w:rPr>
        <w:t xml:space="preserve">Eliška Křížová, vedoucí Online centra DofE:</w:t>
      </w:r>
      <w:r>
        <w:rPr/>
        <w:t xml:space="preserve"> „Děti si mohou  vybrat bronzovou, stříbrnou nebo zlatou úroveň, podle toho se ty aktivity liší.  Mohou například napsat knížku, nebo se mohou věnovat nějakému jinému svému  talentu. V rámci dobrovolnictví mohou pomáhat například seniorům. A rámci  sportu tam mám třeba slečnu, která chce pěšky obejít hranice České republiky.“</w:t>
      </w:r>
    </w:p>
    <w:p>
      <w:pPr/>
      <w:r>
        <w:rPr/>
        <w:t xml:space="preserve">Ocenění nejlepším studentům předal předseda výboru  zastupitelstva kraje pro výchovu, vzdělávání a zaměstnanost Pavel Tuleja.</w:t>
      </w:r>
    </w:p>
    <w:p>
      <w:pPr/>
      <w:r>
        <w:rPr>
          <w:b w:val="1"/>
          <w:bCs w:val="1"/>
        </w:rPr>
        <w:t xml:space="preserve">Pavel Tuleja, rektor Slezské univerzity Opava:</w:t>
      </w:r>
      <w:r>
        <w:rPr/>
        <w:t xml:space="preserve"> „Je dobře,  když máme motivované mladé lidi. Naštěstí existují programy, které mladé lidi  motivují, snaží se je rozvíjet a dávají jim nové zkušenosti. Při absolvování  tohoto programu získají obrovské množství dovedností a zkušeností, které pro ně  budou do budoucna obrovskou konkurenční výhodou. Za pár let budou rádi, že  takové věci absolvovali.“</w:t>
      </w:r>
    </w:p>
    <w:p>
      <w:pPr/>
      <w:r>
        <w:rPr/>
        <w:t xml:space="preserve">Jak bylo řečeno, účastníci DofE se zapojují do  dobrovolnictví, například pomáhají autistickým dětem.</w:t>
      </w:r>
    </w:p>
    <w:p>
      <w:pPr/>
      <w:r>
        <w:rPr>
          <w:b w:val="1"/>
          <w:bCs w:val="1"/>
        </w:rPr>
        <w:t xml:space="preserve">anketa: ocenění účastníci DofE</w:t>
      </w:r>
    </w:p>
    <w:p>
      <w:pPr/>
      <w:r>
        <w:rPr/>
        <w:t xml:space="preserve">„Ve svém osobním volnu jsem pomáhal autistickým dětem,  chodil jsem k nim na kroužek a hrál různé hry.“</w:t>
      </w:r>
    </w:p>
    <w:p>
      <w:pPr/>
      <w:r>
        <w:rPr/>
        <w:t xml:space="preserve">„V dovednostech jsem měla vyšívání, ve sportu posilování a  v dobrovolnictví jsem měla pomoc seniorům.“</w:t>
      </w:r>
    </w:p>
    <w:p>
      <w:pPr/>
      <w:r>
        <w:rPr/>
        <w:t xml:space="preserve">Program DofE je pro mladé lidi  skvělou příležitostí k osobnímu rozvoji. Nyní funguje ve 130 zemích světa a  ročně jej plní více než milion mladých lidí včetně pěti tisícovek Čechů. V  České republice program funguje 26 let a je do něj zapojeno více než 300  základních a středních škol, dětských domovů a sportovních klubů.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2145/studuj-u-nas-studenti-dostali-cenu-vevody-z-edinburg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2026-08-27T03:33:12+02:00</dcterms:created>
  <dcterms:modified xsi:type="dcterms:W3CDTF">2026-08-27T03:33:12+02:00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