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talentované školáky, vynikli v soutěžích i v běžném studiu</w:t>
      </w:r>
    </w:p>
    <w:p>
      <w:pPr/>
      <w:r>
        <w:rPr/>
        <w:t xml:space="preserve">Skvělé výsledky například v chemii, matematice nebo ve znalosti jazyků. To jsou příklady oblastí, ve kterých se dařilo novojičínským školákům. Ti nejlepší z nich teď za svou dobrou práci převzali ocenění na radnici.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aktivit škol, tak jako zřizovatel základních škol jsme velmi spokojeni.  Rád bych poděkoval všem pedagogům a také rodičům, kteří připravují to podnětné prostředí pro tyto talentované žáky.” </w:t>
      </w:r>
    </w:p>
    <w:p>
      <w:pPr/>
      <w:r>
        <w:rPr/>
        <w:t xml:space="preserve">Co se týče schopností dětí, tak mě nejvíce udivuje ta kreativita i ty děti, které vyhrají, jazykové soutěže, tak mají můj údiv.”</w:t>
      </w:r>
    </w:p>
    <w:p>
      <w:pPr/>
      <w:r>
        <w:rPr/>
        <w:t xml:space="preserve">Ocenění byla udělena ve dvou kategoriích, za reprezentaci školy a města ve vědomostních a sportovních soutěžích a za dlouhodobě výborné studijní výsledky. </w:t>
      </w:r>
    </w:p>
    <w:p>
      <w:pPr/>
      <w:r>
        <w:rPr>
          <w:b w:val="1"/>
          <w:bCs w:val="1"/>
        </w:rPr>
        <w:t xml:space="preserve">Adéla Žingorová, ZŠ Tyršova: </w:t>
      </w:r>
      <w:r>
        <w:rPr/>
        <w:t xml:space="preserve">“Byla jsem nervózní, když jsme tam šla, ale potěšilo mě to, je to dobré za to něco dostat, když už těch devět let mám samé jedničky. Třeba na fyziku a chemii, to se musím dost učit, ale třeba jazyky, čeština a matematiky mi jdou tak nějak přirozeně.”</w:t>
      </w:r>
    </w:p>
    <w:p>
      <w:pPr/>
      <w:r>
        <w:rPr/>
        <w:t xml:space="preserve">Například Kaya Grossmannová vyhrála konverzační soutěž v anglickém jazyce v okresním i krajském kole.  </w:t>
      </w:r>
    </w:p>
    <w:p>
      <w:pPr/>
      <w:r>
        <w:rPr>
          <w:b w:val="1"/>
          <w:bCs w:val="1"/>
        </w:rPr>
        <w:t xml:space="preserve">Kaya Grossmannová, ZŠ Komenského 66: </w:t>
      </w:r>
      <w:r>
        <w:rPr/>
        <w:t xml:space="preserve">“Já ani nevím, jak jsme se anglicky naučila, já bych řekla, že jsem se jednoho dne začal dívat na anglická videa číst anglické knížky, a naučila jsem se z toho slovíčka i gramatiku.” </w:t>
      </w:r>
    </w:p>
    <w:p>
      <w:pPr/>
      <w:r>
        <w:rPr>
          <w:b w:val="1"/>
          <w:bCs w:val="1"/>
        </w:rPr>
        <w:t xml:space="preserve">TOMÁŠ BRACHNIAK, MŠ a ZŠ Jubilejní, pracoviště Dlouhá: </w:t>
      </w:r>
      <w:r>
        <w:rPr/>
        <w:t xml:space="preserve">“Je to skvělé, já jsem byl za dlouhodobé dobré studijní výsledky. Můj oblíbený předmět je matematika a chystám se na Mendelovu střední školu.”  </w:t>
      </w:r>
    </w:p>
    <w:p>
      <w:pPr/>
      <w:r>
        <w:rPr>
          <w:b w:val="1"/>
          <w:bCs w:val="1"/>
        </w:rPr>
        <w:t xml:space="preserve">Matěj Šedivý, MŠ a ZŠ Jubilejní: </w:t>
      </w:r>
      <w:r>
        <w:rPr/>
        <w:t xml:space="preserve">“Já jsme moderoval celou naši akademii školní, hodně jsem se zúčastnil těchto akcí, a také mám celkem dobrý prospěch, minimálně si to myslím. Účastnil jsem se také sportovních akcí.”  </w:t>
      </w:r>
    </w:p>
    <w:p>
      <w:pPr/>
      <w:r>
        <w:rPr/>
        <w:t xml:space="preserve">Další oceněná školačka, Patrice Chalupová z Komenské 68, je úspěšnou ředitelkou okresního kola chemické olympiády získala 2. místo v regionálním kole soutěže Hledáme nejlepšího mladého chemika České republiky. </w:t>
      </w:r>
    </w:p>
    <w:p>
      <w:pPr/>
      <w:r>
        <w:rPr>
          <w:b w:val="1"/>
          <w:bCs w:val="1"/>
        </w:rPr>
        <w:t xml:space="preserve">Patricie Chalupová, Komenského 68: </w:t>
      </w:r>
      <w:r>
        <w:rPr/>
        <w:t xml:space="preserve">“Byla jsem v soutěži mladý a chemické olympiádě. Určitě bych to chtěla využít ve svém budoucím povolání.”</w:t>
      </w:r>
    </w:p>
    <w:p>
      <w:pPr/>
      <w:r>
        <w:rPr/>
        <w:t xml:space="preserve">Město oceňuje úspěšné žáky pravidelně, letos si do auly radnice přišlo pro čestné uznání a drobné dárky 25 školáků.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184/mesto-ocenilo-talentovane-skolaky-vynikli-v-soutezich-i-v-beznem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2026-04-30T12:04:00+02:00</dcterms:created>
  <dcterms:modified xsi:type="dcterms:W3CDTF">2026-04-30T12:04:00+02:00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