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Elektrooskara za třídění elektroodpadu</w:t>
      </w:r>
    </w:p>
    <w:p>
      <w:pPr/>
      <w:r>
        <w:rPr/>
        <w:t xml:space="preserve">Karviná se může pochlubit další cenou ve třídění odpadu. Potřetí v řadě získala v rámci sběru vysloužilých elektrospotřebičů v kategorii „Město nad 30 000 obyvatel“ ocenění „SKOKAN ROKU“. Cenu převzali zástupci Odboru komunálních služeb na slavnostním vyhlášení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V soutěži o sošku Elektrooskara se hodnotí třídění velkých spotřebičů jako jsou pračky, ledničky sporáky a další drobné domácí elektrospotřebiče. V roce 2021 se podařilo Karviňákům nasbírat těchto elektrospotřebičů 96 tun, což byl nárust o 15 procent."</w:t>
      </w:r>
    </w:p>
    <w:p>
      <w:pPr/>
      <w:r>
        <w:rPr/>
        <w:t xml:space="preserve">Finanční odměna ve výši dvacet tisíc korun, kterou město získalo, bude použita na nákup sad tašek určených ke třídění odpadů a na biokošíky, které jsou velmi oblíbené a budou občanům rozdány zdarma. Poděkování míří občanům, kteří elektroodpad třídí i pracovníkům technických služeb, které ho následně třídí do přistavených wintejnerů.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249/karvina-ziskala-elektrooskara-za-triden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2026-07-05T18:25:33+02:00</dcterms:created>
  <dcterms:modified xsi:type="dcterms:W3CDTF">2026-07-05T18:25:33+02:00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