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2. ZŠ ve Frýdku-Místku se odstraní nevyužívané hřiště, měla by se tam postavit tělocvična</w:t>
      </w:r>
    </w:p>
    <w:p>
      <w:pPr/>
      <w:r>
        <w:rPr/>
        <w:t xml:space="preserve">Staré a dlouhodobě nevyužívané hřiště u 2. Základní školy ve  Frýdku-Místku. Dlouhodobě je ve špatném stavu, proto ho tady ani nepoužívají.</w:t>
      </w:r>
    </w:p>
    <w:p>
      <w:pPr/>
      <w:r>
        <w:rPr>
          <w:b w:val="1"/>
          <w:bCs w:val="1"/>
        </w:rPr>
        <w:t xml:space="preserve">Barbora Knopp, ředitelka 2. základní školy Frýdek-Místek:</w:t>
      </w:r>
      <w:r>
        <w:rPr/>
        <w:t xml:space="preserve">  "Hřiště už je  nevyhovující. Je asi 5 let zavřené. Opravdu i ten tartan je v nevyhovujícím  stavu, děti tam vůbec nesmějí. Proto bych byla ráda jednak za odstranění hřiště  a navezení zeminy, kde bychom potom dali nějaké prvky pro využití ve školní  družině."</w:t>
      </w:r>
    </w:p>
    <w:p>
      <w:pPr/>
      <w:r>
        <w:rPr/>
        <w:t xml:space="preserve">S likvidací vyjde  město škole vstříc. Práce mají proběhnout během letních prázdnin. Na této škole  se navíc uvažuje o výstavbě nové tělocvičny.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"Cesta k té nové  tělocvičně určitě nebude ve dnech ani v týdnech. A budou jí předcházet nějaké  práce. A nyní jsme se byli podívat na venkovních prostorách na bývalém hřišti a  ve sprchách, které k hřišti náleží. A ty by měly být opraveny nejdříve."</w:t>
      </w:r>
    </w:p>
    <w:p>
      <w:pPr/>
      <w:r>
        <w:rPr>
          <w:b w:val="1"/>
          <w:bCs w:val="1"/>
        </w:rPr>
        <w:t xml:space="preserve">Barbora Knopp, ředitelka 2. základní školy  Frýdek-Místek:</w:t>
      </w:r>
      <w:r>
        <w:rPr/>
        <w:t xml:space="preserve"> "Co se týče tělocvičny, tak tam jsou v původním stavu  sprchy a šatny. Takže i za to bychom byli rádi, kdyby to se obnovovalo tak, ať i  pronajímatelé mohou mít ty vyhovující podmínky."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"Chceme upravit prostor bývalého hřiště tak, aby ho  mohly používat děti a zároveň opravit šatny tak, aby poté mohly navazovat na tu  přístavbu, která by se měla rozjet v dalších měsících, případně v příštím roce."</w:t>
      </w:r>
    </w:p>
    <w:p>
      <w:pPr/>
      <w:r>
        <w:rPr/>
        <w:t xml:space="preserve">Město má už několik let v šuplíku studii pro  výstavbu tělocvičny. Byla to totiž alternativa k minulosti plánované  výstavbě haly Krystal, která měla být na 11. základní škole.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 "Pokud se nám podaří na to získat odpovídající  prostředky, tak můžeme po volbách začít se stavbou a upřednostnit 2. základní  školu. A pak se musí na vedení domluvit na tom, jestli bude realizovat halu Krystal  nebo ne. Která samozřejmě je ve značném cenovém nárůstu Ten bude asi o dalších  20 až 30 procent. To znamená někde kolem 280 až 300 milionů. Což je daleko víc,  než jsme předpokládali."</w:t>
      </w:r>
    </w:p>
    <w:p>
      <w:pPr/>
      <w:r>
        <w:rPr/>
        <w:t xml:space="preserve">Výstavba tělocvičny u druhé základní školy by měla  podle odhadů vyjít na zhruba 120 milionů korun.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 "Dneska je těžko říct, protože ty ceny rostou z různých  důvodů a není vůbec možno plánovat nic. Ale nemůžeme to samozřejmě zastavit,  protože bychom nebyli schopni investovat. Takže investujeme dál do našeho  majetku, do nových investic a vždycky ten cenový vývoj se nedá přesně  předpokládat."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udělali takovou inventuru toho, jak jsou  školy vybaveny. Že chceme, aby měly jak stejné technické zázemí, tak samozřejmě  i vybavení. A co se týče zázemí pro sport a tak dále, tak máme vytipovány 4  školy, kde by mělo dojít k přístavbě nebo úpravě tělocvičen a aktuálně tedy se  připravuje nové výběrové řízení na chlebovickou tělocvičnu, poté by měla  následovat tady 2. základní škola."</w:t>
      </w:r>
    </w:p>
    <w:p>
      <w:pPr/>
      <w:r>
        <w:rPr/>
        <w:t xml:space="preserve">V rámci dlouhodobých plánů je ve hře stále i  přístavba tělocvičny nebo haly u 11. základní školy a úprava tělocvičny u 6.  základní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263/na-2-zs-ve-frydkumistku-se-odstrani-nevyuzivane-hriste-mela-by-se-tam-postavit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2026-06-16T09:50:39+02:00</dcterms:created>
  <dcterms:modified xsi:type="dcterms:W3CDTF">2026-06-16T09:50:39+02:00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