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4.7.2022, 09:22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 vlivem drog a se zákazem řízení ujížděl policistům, pak chtěl utéct do lesa</w:t>
      </w:r>
    </w:p>
    <w:p>
      <w:pPr/>
      <w:r>
        <w:rPr/>
        <w:t xml:space="preserve">Na konci minulého měsíce si dopravní policisté při projíždění obcí  Bystřice na Frýdecko-Místecku všimli auta, které které nemělo zadní registrační značku. Proto se ho  rozhodli zastavit k silniční kontrole. </w:t>
      </w:r>
    </w:p>
    <w:p>
      <w:pPr/>
      <w:r>
        <w:rPr>
          <w:b w:val="1"/>
          <w:bCs w:val="1"/>
        </w:rPr>
        <w:t xml:space="preserve">Kateřina Kubzová, mluvčí PČR Frýdek-Místek:</w:t>
      </w:r>
      <w:r>
        <w:rPr/>
        <w:t xml:space="preserve"> "Na znamení k zastavení vozidla řidič nejprve přibrzdil, následně však sešlápl plyn a začal  policistům ujíždět. Aby se strážcům zákona ztratil z dohledu, sjel s vozidlem několikrát i mimo  pozemní komunikaci a snažil se ujet přes louky i pole. Jeho jízda skončila na travnaté ploše, kde  vozidlo zastavil a dal se na úprk do přilehlého lesíku." </w:t>
      </w:r>
    </w:p>
    <w:p>
      <w:pPr/>
      <w:r>
        <w:rPr/>
        <w:t xml:space="preserve">To už měl ale v patách také dopravní  policisty, kteří ho po několika desítkách metrů dostihli a zadrželi.</w:t>
      </w:r>
    </w:p>
    <w:p>
      <w:pPr/>
      <w:r>
        <w:rPr>
          <w:b w:val="1"/>
          <w:bCs w:val="1"/>
        </w:rPr>
        <w:t xml:space="preserve">Kateřina Kubzová, mluvčí PČR Frýdek-Místek:</w:t>
      </w:r>
      <w:r>
        <w:rPr/>
        <w:t xml:space="preserve"> "Řidič se poté podrobil orientačnímu testu na přítomnost jiných návykových látek, který vykázal  pozitivní výsledek na amfetamin, lékařskému vyšetření se však odmítl podrobit. Šestačtyřicetiletý  muž měl navíc platný zákaz řízení všech motorových vozidel. Automobil měl řidič zakoupit ze  zahraničí a dosud ho nezaregistrovat v České republice."</w:t>
      </w:r>
    </w:p>
    <w:p>
      <w:pPr/>
      <w:r>
        <w:rPr/>
        <w:t xml:space="preserve">Policie proto vůz zajistila.</w:t>
      </w:r>
    </w:p>
    <w:p>
      <w:pPr/>
      <w:r>
        <w:rPr>
          <w:b w:val="1"/>
          <w:bCs w:val="1"/>
        </w:rPr>
        <w:t xml:space="preserve">Kateřina Kubzová, mluvčí PČR Frýdek-Místek:</w:t>
      </w:r>
      <w:r>
        <w:rPr/>
        <w:t xml:space="preserve"> "Dopravní policisté muže předali kolegům z obvodního oddělení Třinec, kteří zahájili úkony  trestního řízení pro podezření ze spáchání přečinu maření výkonu úředního rozhodnutí a vykázání,  za což podezřelému hrozí trest odnětí svobody až na dvě léta."</w:t>
      </w:r>
    </w:p>
    <w:p>
      <w:pPr/>
      <w:r>
        <w:rPr/>
        <w:t xml:space="preserve">Přestupkové jednání týkající se  odmítnutí vyšetření ke zjištění ovlivnění jinou návykovou látkou bude předáno příslušnému  správnímu orgánu.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2285/pod-vlivem-drog-a-se-zakazem-rizeni-ujizdel-policistum-pak-chtel-utect-do-le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2026-04-21T03:06:10+02:00</dcterms:created>
  <dcterms:modified xsi:type="dcterms:W3CDTF">2026-04-21T03:06:10+02:00</dcterms:modified>
</cp:coreProperties>
</file>

<file path=docProps/custom.xml><?xml version="1.0" encoding="utf-8"?>
<Properties xmlns="http://schemas.openxmlformats.org/officeDocument/2006/custom-properties" xmlns:vt="http://schemas.openxmlformats.org/officeDocument/2006/docPropsVTypes"/>
</file>