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Čeladenské děti vítaly prázdniny v proudech vody u Kalusova památníku</w:t>
      </w:r>
    </w:p>
    <w:p>
      <w:pPr/>
      <w:r>
        <w:rPr>
          <w:b w:val="1"/>
          <w:bCs w:val="1"/>
        </w:rPr>
        <w:t xml:space="preserve">Martina O’Reilly</w:t>
      </w:r>
      <w:r>
        <w:rPr>
          <w:b w:val="1"/>
          <w:bCs w:val="1"/>
        </w:rPr>
        <w:t xml:space="preserve">, kulturní komise, Čeladná: </w:t>
      </w:r>
      <w:r>
        <w:rPr/>
        <w:t xml:space="preserve">“Dobrovolní hasiči byli tak milí a přijeli děti pokropit vodou a ukázat hasičskou techniku. Máme tady různé aktivity jako je malování na obličej, tvořivé dílničky, občerstvení, diskotéku pro děti, jsou tady koně a máme tady i zorbingové koule, tak věřím, že se všichni budou dobře bavit.” </w:t>
      </w:r>
    </w:p>
    <w:p>
      <w:pPr/>
      <w:r>
        <w:rPr>
          <w:b w:val="1"/>
          <w:bCs w:val="1"/>
        </w:rPr>
        <w:t xml:space="preserve">účastníci akce: </w:t>
      </w:r>
    </w:p>
    <w:p>
      <w:pPr/>
      <w:r>
        <w:rPr/>
        <w:t xml:space="preserve">“Nejvíce se mi líbí ta krabice, ve které jsou vršky a hrábneme tam a jsou tam bonbony.”  </w:t>
      </w:r>
    </w:p>
    <w:p>
      <w:pPr/>
      <w:r>
        <w:rPr/>
        <w:t xml:space="preserve">“Líbá se mi ta nafukovací koule.” </w:t>
      </w:r>
    </w:p>
    <w:p>
      <w:pPr/>
      <w:r>
        <w:rPr/>
        <w:t xml:space="preserve">“Mně se nejvíce líbí hasiči s hadicí a zorbingové koule.” </w:t>
      </w:r>
    </w:p>
    <w:p>
      <w:pPr/>
      <w:r>
        <w:rPr/>
        <w:t xml:space="preserve">“Mně se nejvíce líbí, že jsem mokrý.” 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“Je to novodobá tradice, příchodem Martiny O’Reilly do kulturní komise se začaly dít tyhle věci. Jedna z nich je i toto zábavné odpoledne. Takže si myslím, že začátek léta bude super."</w:t>
      </w:r>
    </w:p>
    <w:p>
      <w:pPr/>
      <w:r>
        <w:rPr/>
        <w:t xml:space="preserve">Zpestřením programu bylo vystoupení dětí z místního tanečního kroužku, které téma své choreografie, nacvičené pod vedením Anety Mayerové, prozrazovaly už svým make-upem.   </w:t>
      </w:r>
    </w:p>
    <w:p>
      <w:pPr/>
      <w:r>
        <w:rPr>
          <w:b w:val="1"/>
          <w:bCs w:val="1"/>
        </w:rPr>
        <w:t xml:space="preserve">členky tanečního kroužku: </w:t>
      </w:r>
    </w:p>
    <w:p>
      <w:pPr/>
      <w:r>
        <w:rPr/>
        <w:t xml:space="preserve">“Budeme vystupovat jako kočky, takový hezký tanec.”</w:t>
      </w:r>
    </w:p>
    <w:p>
      <w:pPr/>
      <w:r>
        <w:rPr/>
        <w:t xml:space="preserve">“Tančíme kočky v muzikálu.”</w:t>
      </w:r>
    </w:p>
    <w:p>
      <w:pPr/>
      <w:r>
        <w:rPr/>
        <w:t xml:space="preserve">“Já tančím kočku, která napodobuje krále sedícího na trůnu.”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2386/celadenske-deti-vitaly-prazdniny-v-proudech-vody-u-kalusova-pamat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2026-08-06T09:24:18+02:00</dcterms:created>
  <dcterms:modified xsi:type="dcterms:W3CDTF">2026-08-06T09:24:18+02:00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