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zatím zdravotnictví v MS kraji nezatěžuje. Nárůst nemocných je mírný</w:t>
      </w:r>
    </w:p>
    <w:p>
      <w:pPr/>
      <w:r>
        <w:rPr/>
        <w:t xml:space="preserve">V tomto týdnu se sešel krizový štáb Moravskoslezského kraje. Hlavním tématem jednání byli ukrajinští uprchlíci, ale bohužel také znovu sílící covid. Nemocných přibývá, ale zatím není důvod k jakýmkoliv opatřením. </w:t>
      </w:r>
    </w:p>
    <w:p>
      <w:pPr/>
      <w:r>
        <w:rPr/>
        <w:t xml:space="preserve">Aleš Kotrla, mluvčí Krajské hygienické stanice v Ostravě: "Za úterý 12. července přibylo v MS kraji 235 positivních pacientů. Tento nárůst nepovažujeme za nijak dramatický. "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"Zatím tady nejsou dopady, které by vedly k zatížení zdravotnických zařízení, dokonce nemáme evidován žádný případ úmrtí. Byť dochází k nárůstu a varianty BA.4 a BA.5 jsou více nakažlivé, tak zatím to nemá dopad na naše zdravotnictví." </w:t>
      </w:r>
    </w:p>
    <w:p>
      <w:pPr/>
      <w:r>
        <w:rPr/>
        <w:t xml:space="preserve">Nemocnice fungují bez problémů a nakažené pacienty řeší jednotlivá oddělení. Ve fifejdské nemocnici zrušili covidové stanice už na jaře.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tuto chvíli v nemocnici máme tři covid plus pacienty – dva na kardiologii a jednoho na dětském oddělení.    Zároveň nám chybí čtyři zdravotníci pozitivní na covid 19.    Péči o pozitivní pacienty zajišťují na izolovaných pokojích jednotlivá oddělení."</w:t>
      </w:r>
    </w:p>
    <w:p>
      <w:pPr/>
      <w:r>
        <w:rPr/>
        <w:t xml:space="preserve">V polovině srpna začne celostátní kampaň na očkování další dávkou vakcíny, která by nás měla ochránit před vážným průběhem onemocnění. V případě obtíží kontaktujte telefonicky svého praktického lékaře.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04/covid-zatim-zdravotnictvi-v-ms-kraji-nezatezuje-narust-nemocnych-je-mi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2026-05-31T08:02:43+02:00</dcterms:created>
  <dcterms:modified xsi:type="dcterms:W3CDTF">2026-05-31T08:02:43+02:00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