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14.7.2022,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a mateřská škola ve Skalici u Frýdku-Místku dostane novou fasádu</w:t>
      </w:r>
    </w:p>
    <w:p>
      <w:pPr/>
      <w:r>
        <w:rPr/>
        <w:t xml:space="preserve">Kolem Základní a mateřské školy ve Skalici u Frýdku-Místku  postupně vyrostlo lešení. Historická budova totiž během léta dostane novou  fasádu.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"Byla to taková věc, kdy se několik let přešlapovalo na  místě, protože se nevědělo, co s fasádou, která začala mít vážné nedostatky  v soudržnosti. To znamená, že začaly odpadávat kusy, praskliny a tak dále.  Uvažovalo se tady s jiným řešením. A přešlapovalo se na místě. A zůstala  odkrytá jedna část budovy, která vypadala velmi nehezky. A samozřejmě vedení  školy chtělo, ať se s tím něco dělá. My jsme se o tom problému dozvěděli  zhruba před rokem."</w:t>
      </w:r>
    </w:p>
    <w:p>
      <w:pPr/>
      <w:r>
        <w:rPr/>
        <w:t xml:space="preserve">Město postupně připravilo rekonstrukci a ta nyní během  prázdnin začala.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"Naplánovali jsme investici a nyní zase investujeme do  majetku města. Rada schválila před 14 dny uvolnění financí ve výši 2,5 milionu  korun. A nastoupily zase na to Technické služby, naše městská společnost.  Doufáme, že si s tím poradí. Hlavně, že tam zůstane zachována ta část fasády s těmi různými  reliéfy a římsami a s těmi ozdobami. Protože se jedná o jubilejní školu.  Má to takový prvorepublikový charakter, včetně té výzdoby. To bychom velice  rádi zachovali. Plus ten kamenný sokl. A všechny ty věci povedou k tomu,  aby se zlepšil technický stav. Aby se udělala funkční fasáda a aby se  odstranila z části i vlhkost. Tak je tam náhrada i roštů těch anglických  dvorků."</w:t>
      </w:r>
    </w:p>
    <w:p>
      <w:pPr/>
      <w:r>
        <w:rPr/>
        <w:t xml:space="preserve">Budova stojí ve svahu. To za dobu její existence způsobilo,  že ji trápila vysoká vlhkost. Magistrát už proto před dvěma lety přistoupil k opravě  vzduchotechniky, hydroizolace a u školy nechal vybudovat i retenční nádrže.  Práce tehdy vyšly na 9,5 milionu korun. Aktuální oprava fasády je tak završením  předchozích investic a hotová by měla být za 3,5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416/zakladni-a-materska-skola-ve-skalici-u-frydkumistku-dostane-novou-fas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2026-07-01T16:06:43+02:00</dcterms:created>
  <dcterms:modified xsi:type="dcterms:W3CDTF">2026-07-01T16:06:43+02:00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