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volného času Don Bosko připravilo pro ukrajinské děti tábor plný zábavy</w:t>
      </w:r>
    </w:p>
    <w:p>
      <w:pPr/>
      <w:r>
        <w:rPr/>
        <w:t xml:space="preserve">Společnou oslavou pátých narozenin malého Maxima ukončilo Středisko volného času Don Bosko 14 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 a cítily se přijati. Takže čistě ukrajinský tábor. Během těch 14 dní jsme pro ně měli různé aktivity v budově. Hry, výtvarné aktivity, sportovní, ale kromě toho jsme navštívili také místní atrakce. Byli jsme na trampolínách, ve Slezském muzeu, v Bohumíně v zábavním parku, ve Světě techniky v Dolních Vítkovicích. Snažili jsme se, aby děti poznaly i okolí, kde teď žijí a ať se tady hlavně cítí dobře. To je naše krédo.”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/>
        <w:t xml:space="preserve">Jak dlouho se učíš česky, že umíš tak hezky česky?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“Nevím. Tři měsíce, nebo čtyři. Já chodím do školy 1. Máje a líbí se mi tam.”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táboře na trampolínách, v muzeu. My jsme na trampolínách skákali. Tábor je krásný, hodně se mi líbí.”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"Začínají rozumět, někteří se snaží i mluvit, ale český jazyk, jako mluvnice, gramatika, je problém i pro naše děti, pro naše žáky. Tam bude hodně těžké pro ně, aby to děti vstřebaly všechno.”</w:t>
      </w:r>
    </w:p>
    <w:p>
      <w:pPr/>
      <w:r>
        <w:rPr/>
        <w:t xml:space="preserve">Celkově do středisek chodí až 100 ukrajinských dětí. Mnohé z nich budou navštěvovat i další příměstské tábory s českými dětmi. Po prázdninách se pak mohou opět zapsat do různých kroužků, včetně výuky našeho jazyka.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9/havirovske-stredisko-volneho-casu-don-bosko-pripravilo-pro-ukrajinske-deti-tabor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