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18.7.2022,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táboře Fokusu bylo každé dítě sportovní hvězdou</w:t>
      </w:r>
    </w:p>
    <w:p>
      <w:pPr/>
      <w:r>
        <w:rPr/>
        <w:t xml:space="preserve">Nedílnou součástí prázdninového života novojičínských dětí jsou tábory pořádané Střediskem volného času Fokus. To připravilo na letošní léto 6 pobytových a dokonce 17 příměstských táborů. </w:t>
      </w:r>
    </w:p>
    <w:p>
      <w:pPr/>
      <w:r>
        <w:rPr>
          <w:b w:val="1"/>
          <w:bCs w:val="1"/>
        </w:rPr>
        <w:t xml:space="preserve">Pavel Sedlář, SVČ Fokus: </w:t>
      </w:r>
      <w:r>
        <w:rPr/>
        <w:t xml:space="preserve">“Jako Středisko volného času Fokus máme pokryté celé prázdniny. Dneska se nacházíme v hale ABC, kde má základnu Hvězdný sportovní týden. Celý týden sportujeme, chodíme i na procházky, vedeme děti ke sportu. Ale není to o výkonu, je to o tom, aby si děti vyzkoušely různé sporty a třeba jednou díky tomu začaly pravidelně sportovat. Začali jsme discgolfem., hrajeme vybíjenou, metanou, oblíbené jsou nerfky, kuželky, fotbal, pokládanou, různé hoňky a týmové hry.” 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“Hráli jsme discgolf, to se mi líbilo, nerfky a budeme hrát ještě metanou.”</w:t>
      </w:r>
    </w:p>
    <w:p>
      <w:pPr/>
      <w:r>
        <w:rPr/>
        <w:t xml:space="preserve">“Hodně ráda sportuju.”  </w:t>
      </w:r>
    </w:p>
    <w:p>
      <w:pPr/>
      <w:r>
        <w:rPr/>
        <w:t xml:space="preserve">“Jsme tu, protože mám rád sportování.”</w:t>
      </w:r>
    </w:p>
    <w:p>
      <w:pPr/>
      <w:r>
        <w:rPr/>
        <w:t xml:space="preserve">“Líbil se mi fotbal.”</w:t>
      </w:r>
    </w:p>
    <w:p>
      <w:pPr/>
      <w:r>
        <w:rPr/>
        <w:t xml:space="preserve">“Mám tu hodně kámošů, hodně běháme, sportujeme, baví mě i rozcvičky.” </w:t>
      </w:r>
    </w:p>
    <w:p>
      <w:pPr/>
      <w:r>
        <w:rPr/>
        <w:t xml:space="preserve">“Na táboře se mi nejvíce líbí, jak tady sportujeme, většinou si zahrajeme vybíjenou, někdy nerfky.” </w:t>
      </w:r>
    </w:p>
    <w:p>
      <w:pPr/>
      <w:r>
        <w:rPr/>
        <w:t xml:space="preserve">“Baví mě to tady, běháme, chodíme ven, je to tady prostě dobrý.” </w:t>
      </w:r>
    </w:p>
    <w:p>
      <w:pPr/>
      <w:r>
        <w:rPr>
          <w:b w:val="1"/>
          <w:bCs w:val="1"/>
        </w:rPr>
        <w:t xml:space="preserve">Pavel Sedlář, SVČ Fokus: </w:t>
      </w:r>
      <w:r>
        <w:rPr/>
        <w:t xml:space="preserve">“Musím říct, že tábor je plný a všichni jsou sportovci. Není tady ani jedno dítě, které by nerado sportovalo, což jsem rád. Děti chtějí a to je to hlavní, je to výborná práce s nimi, protože je to baví.”</w:t>
      </w:r>
    </w:p>
    <w:p>
      <w:pPr/>
      <w:r>
        <w:rPr/>
        <w:t xml:space="preserve">Další příměstské tábory pořádané Fokusem jsou zaměřené třeba na tanec, florbal nebo tvoření. Oblíbené jsou všestranné Letní fičáky.  </w:t>
      </w:r>
    </w:p>
    <w:p>
      <w:pPr/>
      <w:r>
        <w:rPr>
          <w:b w:val="1"/>
          <w:bCs w:val="1"/>
        </w:rPr>
        <w:t xml:space="preserve">Pavel Sedlář, SVČ Fokus: “</w:t>
      </w:r>
      <w:r>
        <w:rPr/>
        <w:t xml:space="preserve">Příměstské tábory jsou hodně oblíbené, ale po pravdě máme naplněné i pobytové tábory. Příměstský tábor, to je taková hra, děti ráno přijdou v osm hodin, ve čtyři hodiny odcházejí. Pobytový tábor, to je jiná zodpovědnost. tam se o děti musíte postarat jako své vlastní děti.”  </w:t>
      </w:r>
    </w:p>
    <w:p>
      <w:pPr/>
      <w:r>
        <w:rPr/>
        <w:t xml:space="preserve">Pár volných míst na táborech Fokusu ještě je, informace jsou na webu.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453/na-tabore-fokusu-bylo-kazde-dite-sportovni-hvez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2026-05-24T11:31:42+02:00</dcterms:created>
  <dcterms:modified xsi:type="dcterms:W3CDTF">2026-05-24T11:31:42+02:00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