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Morový sloup s kašnou je v  údržbové péči restaurátorů</w:t>
      </w:r>
    </w:p>
    <w:p>
      <w:pPr/>
      <w:r>
        <w:rPr/>
        <w:t xml:space="preserve">Poslední odborná údržba morového sloupu na Masarykově náměstí proběhla před sedmi lety. Teď se tato památka znovu dostává do péče restaurátorů. Ti nejprve odstranili z jejího povrchu holubí trus, nárůsty mikrovegetace a další nečistoty. Pak začali s postupnými retušemi narušených míst. </w:t>
      </w:r>
    </w:p>
    <w:p>
      <w:pPr/>
      <w:r>
        <w:rPr>
          <w:b w:val="1"/>
          <w:bCs w:val="1"/>
        </w:rPr>
        <w:t xml:space="preserve">Jakub Gajda, akademický sochař a restaurátor: </w:t>
      </w:r>
      <w:r>
        <w:rPr/>
        <w:t xml:space="preserve">“Ve spodní části, hlavně na tom spodním soklu a schodu, došlo k uvolnění spárování a určitých druhotných doplňků, které se jednak uvolní časem, prší na to, zamrzají na tom srážky, drží se na tom sníh a samozřejmě lidé neodolají šlapou na to, takže i ty vysprávky časem vezmou za své. Takže to všechno se muselo odsekat, obnovit, kámen pod tím zpevnit a udělat ty plastické retuše na povrchu.”       </w:t>
      </w:r>
    </w:p>
    <w:p>
      <w:pPr/>
      <w:r>
        <w:rPr/>
        <w:t xml:space="preserve">Tmely na minerální bázi, které restaurátoři používají, potřebují po nanesení dobu zrání minimálně tři týdny. Proto je kašna stále oplocená a zdánlivě to vypadá, že se kolem nic neděje.</w:t>
      </w:r>
    </w:p>
    <w:p>
      <w:pPr/>
      <w:r>
        <w:rPr>
          <w:b w:val="1"/>
          <w:bCs w:val="1"/>
        </w:rPr>
        <w:t xml:space="preserve">Jakub Gajda, akademický sochař a restaurátor: </w:t>
      </w:r>
      <w:r>
        <w:rPr/>
        <w:t xml:space="preserve">“Ta památka byla zevrubně restaurována v roce 2006, tohle je její druhá údržba a pokud se provedou tyto zásadní práce, jako je očištění povrchu a nějaké revize, tak je to násobně levnější, než když se počká dalších třicet let a potom se bude už hasit ten požár, který bude větší v tom smyslu znečištění a nějaké degradace toho kamene.”      </w:t>
      </w:r>
    </w:p>
    <w:p>
      <w:pPr/>
      <w:r>
        <w:rPr/>
        <w:t xml:space="preserve">Na závěr ještě restaurátor nejohroženější partie památky ošetří hydrofobním nátěrem, který ji do určité míry ochrání před vodou. Veškeré práce skončí a oplocení zmizí počátkem srpna. </w:t>
      </w:r>
    </w:p>
    <w:p>
      <w:pPr/>
      <w:r>
        <w:rPr>
          <w:b w:val="1"/>
          <w:bCs w:val="1"/>
        </w:rPr>
        <w:t xml:space="preserve">Oldřiška Navrátilová, ved. Odb. školství, kultury a sportu, MěÚ Nový Jičín: </w:t>
      </w:r>
      <w:r>
        <w:rPr/>
        <w:t xml:space="preserve">“Jsem ráda, že finanční prostředky zbyly i na opravu památek. Jsou to všechno plánované opravy tak, aby nedošlo k další destrukci těch památek. Takže restaurujeme sochu svatého Antonína Paduánského na ulici K nemocnici, to je přes 70 tisíc korun. Dále se opravuje tento morový sloup, to je kolem 150 tisíc. Jsou to nezbytné práce, aby nedošlo k další destrukci.”</w:t>
      </w:r>
    </w:p>
    <w:p>
      <w:pPr/>
      <w:r>
        <w:rPr/>
        <w:t xml:space="preserve">Za téměř dva miliony korun pokračuje také sanace budovy knihovny, která sídlí v historické Czeicznerově vile postavené v roce 1910. Dva miliony stojí i oprava střechy radnice. Na tu téměř 600 tisíci korunami přispělo dotací ministerstvo kultury.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495/morovy-sloup-s-kasnou-je-v--udrzbove-peci-restaur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2026-04-29T02:17:07+02:00</dcterms:created>
  <dcterms:modified xsi:type="dcterms:W3CDTF">2026-04-29T02:17:07+02:00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