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zatepluje poslední dva bytové domy v Loučce</w:t>
      </w:r>
    </w:p>
    <w:p>
      <w:pPr/>
      <w:r>
        <w:rPr/>
        <w:t xml:space="preserve">Novojičínská radnice už několik let v řadě za sebou postupně revitalizuje bytové domy ve svém vlastnictví. V minulých letech se podařilo opravit a zateplit fasády panelových domů na ulicích Luční, Zborovská, Revoluční a Na Lani. </w:t>
      </w:r>
    </w:p>
    <w:p>
      <w:pPr/>
      <w:r>
        <w:rPr>
          <w:b w:val="1"/>
          <w:bCs w:val="1"/>
        </w:rPr>
        <w:t xml:space="preserve">Václav Dobrozemský (ODS), 1. místostarosta Nového Jičína:  </w:t>
      </w:r>
      <w:r>
        <w:rPr/>
        <w:t xml:space="preserve">“V letošním roce probíhá revitalizace posledních dvou velkých bytových domů ve vlastnictví města na ulici Jičínská čísla 272 a 275. Stavby začaly v květnu letošního roku. U jedné ze staveb došlo k posunu předání staveniště, neboť vítězná firma ve veřejné zakázce odmítla podepsat smlouvu, čili oslovili jsme druhého v pořadí. Nyní už obě stavby běží a měly by být v listopadu dokončeny.”</w:t>
      </w:r>
    </w:p>
    <w:p>
      <w:pPr/>
      <w:r>
        <w:rPr/>
        <w:t xml:space="preserve">Oba domy budou mít novou zateplenou fasádu a střechu, vyměněna budou sklepní okna a vchodové dveře. Cílem je nejen kvalitnější bydlení pro lidi, ale také energetické úspory. V obou domech je dohromady 99 bytů.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energetického auditu, který byl zpracován, by úspora energií po zateplení měla být čtyřicet až padesát procent.”  </w:t>
      </w:r>
    </w:p>
    <w:p>
      <w:pPr/>
      <w:r>
        <w:rPr/>
        <w:t xml:space="preserve">Cena za opravy obou domů je zhruba 27 milionů korun bez daně. Městu se tyto náklady podařilo částečně snížit, a to díky získání dotace z Ministerstva pro místní rozvoj z Integrovaného regionálního operačního programu. Maximální možná výše této podpory 31 a půl procenta z celkových nákladů.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“I v kontextu toho, že dotační program z IROPu v letošním roce končí, tak byla poslední možnost získat na tyto stavby dotaci.”  </w:t>
      </w:r>
    </w:p>
    <w:p>
      <w:pPr/>
      <w:r>
        <w:rPr/>
        <w:t xml:space="preserve">Panelové domy na ulici Jičínská jsou tak poslední velké bytové domy ve vlastnictví města, které ještě nebyly revitalizovány a došlo na ně v letošním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97/mesto-zatepluje-posledni-dva-bytove-dom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2026-07-09T05:26:22+02:00</dcterms:created>
  <dcterms:modified xsi:type="dcterms:W3CDTF">2026-07-09T05:26:22+02:00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