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21.7.2022,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Větší bezpečnost a více parkovacích míst. V Porubě zjednosměrní další ulice</w:t>
      </w:r>
    </w:p>
    <w:p>
      <w:pPr/>
      <w:r>
        <w:rPr/>
        <w:t xml:space="preserve">V městském obvodu Ostrava-Poruba chybí tisíce parkovacích míst. Jednou z cest, jak jejich počet navýšit aniž by to zasáhlo zeleň, je zjednosměrňování ulic. Navíc se tím zvyšuje i bezpečnost.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“My se nyní nacházíme na ulici Ľudovíta Štúra, kterou budeme zjednosměrňovat. Dlouhodobě totiž nesplňovala požadavky pro dvousměrný provoz, takže zde vznikaly problémové kolizní situace a také je zde ZŠ, MŠ, takže ráno zde vystupují děti z aut a v tu chvíli je to další nebezpečná situace, takže my jsme se tomu snažili vyvarovat. To zjednoměrnění na ulici Ludovíta Štúra bude ve směru od ulice Větrné po ulici Francouzskou.”</w:t>
      </w:r>
    </w:p>
    <w:p>
      <w:pPr/>
      <w:r>
        <w:rPr>
          <w:b w:val="1"/>
          <w:bCs w:val="1"/>
        </w:rPr>
        <w:t xml:space="preserve">Martin Otipka, mluvčí MOb Ostrava-Poruba: </w:t>
      </w:r>
      <w:r>
        <w:rPr/>
        <w:t xml:space="preserve">“První takovou jednosměrku už jsme udělali před dvěma lety na ulici Gen Sochora. Tam se to osvědčilo. Jednak to zklidnilo dopravu. Přineslo to i nová legální parkovací místa a občas poté od občanů dostáváme podněty na další zjednosměrnění.”</w:t>
      </w:r>
    </w:p>
    <w:p>
      <w:pPr/>
      <w:r>
        <w:rPr/>
        <w:t xml:space="preserve">Jen částečně bude zjednosměrněna Heyrovského ulice, a to od ulice Jiřinková, u které právě stojíme až po parkoviště u ulice Martinovská.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“Další zjednosměrnění bude na ulici Jaselské. Tam dojde jen k doplnění toho zjednosměrnění, protože zbytek už jednosměrný je a budeme také zjednosměrňovat ulici Bulharskou.”</w:t>
      </w:r>
    </w:p>
    <w:p>
      <w:pPr/>
      <w:r>
        <w:rPr>
          <w:b w:val="1"/>
          <w:bCs w:val="1"/>
        </w:rPr>
        <w:t xml:space="preserve">Martin Otipka, mluvčí MOb Ostrava-Poruba: </w:t>
      </w:r>
      <w:r>
        <w:rPr/>
        <w:t xml:space="preserve">“Lidé si představují, že je to poměrně jednoduchá činnost, že se opravdu jen nakreslí pár čar. Ale tak jednoduché to není. Musíme být v úzké spolupráci s Policií ČR, se záchranáři, s hasiči a teprve po jejich doporučení a po jejich schválení, můžeme ty jednosměrky zavádět.”</w:t>
      </w:r>
    </w:p>
    <w:p>
      <w:pPr/>
      <w:r>
        <w:rPr/>
        <w:t xml:space="preserve">Na všech jmenovaných ulicích vznikne kolem 30 parkovacích míst. Nová dopravní značení by měla v místech vznikat postupně během prázdnin.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“Další možnosti jak zvyšovat kapacitu ne na úkor zeleně, nechceme zabírat další zelené plochy na úkor parkování, je například změna podélného parkování na šikmá parkovací místa.”</w:t>
      </w:r>
    </w:p>
    <w:p>
      <w:pPr/>
      <w:r>
        <w:rPr/>
        <w:t xml:space="preserve">Místa k parkování se uvolnila také vymístěním dodávek z parkovišť v okolí obytných domů na parkoviště v okrajových částech obvodu, která řidiči osobních aut využívali jen minimálně. K tomuto kroku radnice přistoupila už před dvěma lety.</w:t>
      </w:r>
    </w:p>
    <w:p>
      <w:pPr/>
      <w:r>
        <w:rPr>
          <w:b w:val="1"/>
          <w:bCs w:val="1"/>
        </w:rPr>
        <w:t xml:space="preserve">Miroslav Otisk (ANO), místostarosta MOb Ostrava-Poruba:</w:t>
      </w:r>
      <w:r>
        <w:rPr/>
        <w:t xml:space="preserve"> “Efekt je takový motivační, aby si ti řidiči uvědomili dlouhodobě, že nemá smysl s tou dodávkou jezdit do města a ideální stav je takový, že ji nechají právě před tou firmou na parkovací ploše.”</w:t>
      </w:r>
    </w:p>
    <w:p>
      <w:pPr/>
      <w:r>
        <w:rPr/>
        <w:t xml:space="preserve">Vymístěním dodávek se uvolnily desítky parkovacích stání.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2506/vetsi-bezpecnost-a-vice-parkovacich-mist-v-porube-zjednosmerni-dalsi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2026-04-20T21:16:18+02:00</dcterms:created>
  <dcterms:modified xsi:type="dcterms:W3CDTF">2026-04-20T21:16:18+02:00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