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26.7.2022,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návštěvě revitalizovaných rybníků ve Výškovicích zvala akce Hurá k rybníkům</w:t>
      </w:r>
    </w:p>
    <w:p>
      <w:pPr/>
      <w:r>
        <w:rPr/>
        <w:t xml:space="preserve">V Ostravě Jihu letos na jaře skončila revitalizace rybníků v blízkosti Drůbeží ulice ve Výškovicích. Zanedbaný areál se spoustou přerostlé a letité zeleně se změnil v relaxační místo s novým molem, chodníčky, mobiliářem a naučnými cedulemi. Pozvánkou k návštěve rybníků byla akce Hurá na rybníky.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“Pro každé město je důležitá spolková činnost a tady dlouhodobě působí Český svaz zahrádkářský, který v tomto termínu konal vždycky Anenskou zábavu a my u příležitosti revitalizace rybníků, jsme se dohodli jak s nimi, tak  s Českým rybářským svazem na této dnešní akci Hurá k rybníkům. Je tady zábava pro děti, dobré občerstvení, za chvilku začne hrát kapela a věříme, že to je další hezké místo na Jihu, kde se budou lidé nejen dnes, ale i na podobných akcích dobře bavit.”</w:t>
      </w:r>
    </w:p>
    <w:p>
      <w:pPr/>
      <w:r>
        <w:rPr/>
        <w:t xml:space="preserve">Pro děti byla připravena spousta soutěží. Mohly si zkusit například vylovit rybu z rybníku. Musely ji ale pustit zpátky.</w:t>
      </w:r>
    </w:p>
    <w:p>
      <w:pPr/>
      <w:r>
        <w:rPr>
          <w:b w:val="1"/>
          <w:bCs w:val="1"/>
        </w:rPr>
        <w:t xml:space="preserve">Václav Sklenář, předseda Českého rybářského svazu Ostrava: </w:t>
      </w:r>
      <w:r>
        <w:rPr/>
        <w:t xml:space="preserve">“S šetrností jim to vždycky odepne ty ryby z háčků zkušený vedoucí z kroužku. Takže ta ryba by neměla dostat nějakou újmu s tím, že by se poškodila, že by uhynula. Jinak si myslím, že ta akce celkem ty malé děti zajímá, protože vidíte sama, že ty pruty z rukou nepustí.”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“Pro všechny návštěvníky, kteří dneska přišli, je připravena nejenom zábava, ale také povídání o rybnících ve spolupráci s naším přítomným hastrmanem. Ale také určitě řada dárků ať už při soutěžích, nebo třeba jen pro radost podobně jako tihle kapříci, za které moc děkujeme paní z rybářského svazu, která je upekla.”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“Chytil jsem dvě ryby a jedna mi uplavala  a jednu jsem chytil, ale nevím kterou, jaké to byly.”</w:t>
      </w:r>
    </w:p>
    <w:p>
      <w:pPr/>
      <w:r>
        <w:rPr/>
        <w:t xml:space="preserve">“Líbí se mi to a moc se mi to nedaří. Snažím se trefit do toho terče.”</w:t>
      </w:r>
    </w:p>
    <w:p>
      <w:pPr/>
      <w:r>
        <w:rPr/>
        <w:t xml:space="preserve">“Já jsem kreslila rybičku, házela jsem míčky, chytala jsem rybičky a teďka jsem udržela rovnováhu. Dostala jsem rybičku, která je moc dobrá.”</w:t>
      </w:r>
    </w:p>
    <w:p>
      <w:pPr/>
      <w:r>
        <w:rPr/>
        <w:t xml:space="preserve">“Malovala jsem moře, pak jsem ještě házela míčky, ještě jsem dělala rovnováhu.”</w:t>
      </w:r>
    </w:p>
    <w:p>
      <w:pPr/>
      <w:r>
        <w:rPr/>
        <w:t xml:space="preserve">“Líbí se mi tady velmi moc. Oceňuju, že udělali takové relaxační místo a těšíme až vyrostou stromy a v létě tady bude více stínu potom.! </w:t>
      </w:r>
    </w:p>
    <w:p>
      <w:pPr/>
      <w:r>
        <w:rPr>
          <w:b w:val="1"/>
          <w:bCs w:val="1"/>
        </w:rPr>
        <w:t xml:space="preserve">Václav Sklenář, předseda Českého rybářského svazu Ostrava: </w:t>
      </w:r>
      <w:r>
        <w:rPr/>
        <w:t xml:space="preserve">“Připravili jsme pro širokou veřejnost makrely, máme opékané špekáčky, máme pivo, máme limonády. Pro děti jsme připravili program na poznávání ryb, omalovánky.”</w:t>
      </w:r>
    </w:p>
    <w:p>
      <w:pPr/>
      <w:r>
        <w:rPr>
          <w:b w:val="1"/>
          <w:bCs w:val="1"/>
        </w:rPr>
        <w:t xml:space="preserve">Lubomír Mišun, předseda, Základní organizace ČZS: </w:t>
      </w:r>
      <w:r>
        <w:rPr/>
        <w:t xml:space="preserve">“Máme tady pro lidi grilované klobásy a občerstvení, které je běžné. To znamená pro děti oplatky a jiné drobnosti, pak máme langoše dobré, palačinky dobré, pivo dobré. Dvakrát, třikrát do roka se udělá nějaká akce podobná té dnešní. Pak děláme na Václava a případně dětský den.”</w:t>
      </w:r>
    </w:p>
    <w:p>
      <w:pPr/>
      <w:r>
        <w:rPr/>
        <w:t xml:space="preserve">Areál rybníků pod Hurou je otevřený nonstop a jeho součástí je i nové dětské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573/k-navsteve-revitalizovanych-rybniku-ve-vyskovicich-zvala-akce-hura-k-ryb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2026-07-29T21:07:36+02:00</dcterms:created>
  <dcterms:modified xsi:type="dcterms:W3CDTF">2026-07-29T21:07:36+02:00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