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8.8.2022, 07:41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senioři si hlasováním rozhodli, kam pojedou na zájezd</w:t>
      </w:r>
    </w:p>
    <w:p>
      <w:pPr/>
      <w:r>
        <w:rPr/>
        <w:t xml:space="preserve">Nápad uspořádat zájezd pro seniory vznikl v Novém Jičíně jako jedna z aktivit projektu Vitální senior, který připravil odbor sociálních věcí. Tři varianty výletu s různými cíli cesty zpracovali studenti oboru cestovní ruch Střední odborné školy Educa. O vítězi rozhodla anketa.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“Hlasovalo nám 130 novojičínských seniorů, hlasování proběhlo v měsíci červnu a vyhrál zájezd Cesta za vůní Hané.”   </w:t>
      </w:r>
    </w:p>
    <w:p>
      <w:pPr/>
      <w:r>
        <w:rPr>
          <w:b w:val="1"/>
          <w:bCs w:val="1"/>
        </w:rPr>
        <w:t xml:space="preserve">Rozálie Mitačová, studentka SOŠ Educa: </w:t>
      </w:r>
      <w:r>
        <w:rPr/>
        <w:t xml:space="preserve">“Naplánovali jsme jim hrad Bouzov, v Litovli budou moci ochutnat pivo a v Lošticích tvarůžky. Zájezd jsme nazvali Cesta za vůní Hané.” </w:t>
      </w:r>
    </w:p>
    <w:p>
      <w:pPr/>
      <w:r>
        <w:rPr/>
        <w:t xml:space="preserve">Zájezd je určen seniorům starším 65 let, kapacita je 40 osob. Přihlásit se bude možné od počátku září.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“Přihlašování bude probíhat od 1. do 12. září. Podrobné informace ke způsobu přihlašování budou na konci srpna zveřejněny na webových stránkách města s tím, že tak, jak se senioři budou přihlašovat, tak se budou obsazovat místa v autobuse do vyčerpání celé kapacity.”   </w:t>
      </w:r>
    </w:p>
    <w:p>
      <w:pPr/>
      <w:r>
        <w:rPr/>
        <w:t xml:space="preserve">Na zájezd, který mají senioři zdarma, hrazen je z rozpočtu města, vyrazí v úterý 20. září. Průvodci zájezdu budou všichni studenti Educy z oboru cestovní ruch, kteří návrhy zájezdů připravovali.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619/novojicinsti-seniori-si-hlasovanim-rozhodli-kam-pojedou-na-zaj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2026-05-16T00:15:07+02:00</dcterms:created>
  <dcterms:modified xsi:type="dcterms:W3CDTF">2026-05-16T00:15:07+02:00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