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3.8.2022,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Záchranná služba řeší mnoho případů pobodání hmyzem. Postižení by měli volat záchranku jen ve vážných situacích</w:t>
      </w:r>
    </w:p>
    <w:p>
      <w:pPr/>
      <w:r>
        <w:rPr/>
        <w:t xml:space="preserve">Bodnutí hmyzem je v létě velmi časté a zejména v horkých a suchých dnech, když mají např. vosy méně potravy a vody, přibližují se více lidem a tak se může zdát, že jsou pobodání častější. Podle odborníků to ale není zvýšenou agresivitou z horka. Letos řeší záchranná služba nezvykle mnoho podobných situací. </w:t>
      </w:r>
    </w:p>
    <w:p>
      <w:pPr/>
      <w:r>
        <w:rPr>
          <w:b w:val="1"/>
          <w:bCs w:val="1"/>
        </w:rPr>
        <w:t xml:space="preserve">Lukáš Humpl: mluvčí ZZS MS kraje: </w:t>
      </w:r>
      <w:r>
        <w:rPr/>
        <w:t xml:space="preserve">"Je třeba říci, že ty základní projevy alergické reakce, jako je třeba otok na končetině, začervenání apod., jsou fyziologickou reakcí organismu, pacient není v život ohrožujícím stavu a není tedy třeba panikařit a volat tísňovou linku 155. "</w:t>
      </w:r>
    </w:p>
    <w:p>
      <w:pPr/>
      <w:r>
        <w:rPr>
          <w:b w:val="1"/>
          <w:bCs w:val="1"/>
        </w:rPr>
        <w:t xml:space="preserve">Petr Jaššo, vedoucí školícího střediska ZZS MS kraje:</w:t>
      </w:r>
      <w:r>
        <w:rPr/>
        <w:t xml:space="preserve"> "První pomoc spočívá i v samozáchraně. Pokud víme, že nás bodla včela nebo vosa, tak to místo chladíme, případně užijeme běžně dostupné léky na alergie antihistaminika a sledujeme vlastní zdravotní stav." </w:t>
      </w:r>
    </w:p>
    <w:p>
      <w:pPr/>
      <w:r>
        <w:rPr/>
        <w:t xml:space="preserve">Pak jsou ale stavy, kdy je nezbytné linku 155 volat. Je to například, když už měl pacient v minulosti po bodnutí hmyzem silnou alergickou reakci a nebo dokonce anafylaktický šok. Bohužel se to ale může stát poprvé v jakémkoliv věku a tak je důležité stav sledovat. </w:t>
      </w:r>
    </w:p>
    <w:p>
      <w:pPr/>
      <w:r>
        <w:rPr>
          <w:b w:val="1"/>
          <w:bCs w:val="1"/>
        </w:rPr>
        <w:t xml:space="preserve">Petr Jaššo, vedoucí školícího střediska ZZS MS kraje: </w:t>
      </w:r>
      <w:r>
        <w:rPr/>
        <w:t xml:space="preserve">2,00 "Pokud by však pacient cítil nástupy horka, otoky, pocit svědění nebo škrábání v oblasti dekoltu, oteklé rty či dýchací cesty, tak voláme okamžitě linku 155."</w:t>
      </w:r>
    </w:p>
    <w:p>
      <w:pPr/>
      <w:r>
        <w:rPr/>
        <w:t xml:space="preserve">Záchranáři v MS kraji už vyjížděli k asi 280 událostem spojeným s pobodáním hmyzem, nárůst oproti loňsku je téměř 80 procent.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700/zachranna-sluzba-resi-mnoho-pripadu-pobodani-hmyzem-postizeni-by-meli-volat-zachranku-jen-ve-vaznych-situa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2026-10-31T09:24:31+01:00</dcterms:created>
  <dcterms:modified xsi:type="dcterms:W3CDTF">2026-10-31T09:24:31+01:00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