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4.8.2022,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Okresnímu soudu v Ostravě chybí přísedící. Ti stávající jsou většinou senioři</w:t>
      </w:r>
    </w:p>
    <w:p>
      <w:pPr/>
      <w:r>
        <w:rPr/>
        <w:t xml:space="preserve">Přísedícím u soudu se kdysi říkalo soudci z lidu, což přesněji popisuje jejich úlohu. Jde o vlastně o laiky bez právnického vzdělání, kteří se podílí na rozhodování soudu. Jsou členy senátu, kterému předsedá soudce. Ten samozřejmě právnické vzdělání mít musí. Ostrava se v posledních letech potýká s nedostatkem přísedících. Aktuálně jich chybí 27 a veškerou práci tak musí zastat ostatních 143. </w:t>
      </w:r>
    </w:p>
    <w:p>
      <w:pPr/>
      <w:r>
        <w:rPr>
          <w:b w:val="1"/>
          <w:bCs w:val="1"/>
        </w:rPr>
        <w:t xml:space="preserve">Dalibor Zecha, soudce Okresního soudu v Ostravě: </w:t>
      </w:r>
      <w:r>
        <w:rPr/>
        <w:t xml:space="preserve">"Nemá to žádný přímý dopad do fungování toho rozhodování, ale do budoucna by to problém být mohl a to především v tom, že ti zbylí přísedící by byli neúměrně zatěžováni." </w:t>
      </w:r>
    </w:p>
    <w:p>
      <w:pPr/>
      <w:r>
        <w:rPr/>
        <w:t xml:space="preserve">Už 12 let vykonává funkci přísedící i paní Karin Vozňáková. Pracuje jako úřednice na magistrátu, ale když je okresním soudem přizvána rozhodovat o vině a trestu obžalovaných, vždy ráda vyhoví. Pokračuje tak v rodinné tradici. </w:t>
      </w:r>
    </w:p>
    <w:p>
      <w:pPr/>
      <w:r>
        <w:rPr>
          <w:b w:val="1"/>
          <w:bCs w:val="1"/>
        </w:rPr>
        <w:t xml:space="preserve">Karin Vozňáková, přísedící Okresního soudu v Ostravě: </w:t>
      </w:r>
      <w:r>
        <w:rPr/>
        <w:t xml:space="preserve">"Baví mě to pořád, jinak bych to nedělala a je to pro mně hodně zajímavé. Člověk se dostane i na tu druhou stranu." </w:t>
      </w:r>
    </w:p>
    <w:p>
      <w:pPr/>
      <w:r>
        <w:rPr/>
        <w:t xml:space="preserve">Přísedící jsou volení na dobu 4 let. Podmínkou je české občanství a bezúhonnost. </w:t>
      </w:r>
    </w:p>
    <w:p>
      <w:pPr/>
      <w:r>
        <w:rPr>
          <w:b w:val="1"/>
          <w:bCs w:val="1"/>
        </w:rPr>
        <w:t xml:space="preserve">Dalibor Zecha, soudce Okresního soudu v Ostravě: </w:t>
      </w:r>
      <w:r>
        <w:rPr/>
        <w:t xml:space="preserve">"Musí to být občan ČR, musí být bezúhonný, svéprávný a musí splňovat věkové kritérium, což je 30 let v den, kdy vzniká ta funkce."  </w:t>
      </w:r>
    </w:p>
    <w:p>
      <w:pPr/>
      <w:r>
        <w:rPr/>
        <w:t xml:space="preserve">Pokud vás práce přísedícího zaujala, přesné podmínky najdete na webu města  a nebo je zjistíte v kanceláři odboru vnitřních věcí.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708/okresnimu-soudu-v-ostrave-chybi-prisedici-ti-stavajici-jsou-vetsinou-seni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2026-08-03T09:49:36+02:00</dcterms:created>
  <dcterms:modified xsi:type="dcterms:W3CDTF">2026-08-03T09:49:36+02:00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