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10.8.2022, 10:52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Záchranka dá zraněnému krev už ve vrtulníku. MS kraj je druhý v zemi, kde se tato novinka zavádí</w:t>
      </w:r>
    </w:p>
    <w:p>
      <w:pPr/>
      <w:r>
        <w:rPr/>
        <w:t xml:space="preserve">Zdravotnická záchranná služba MS kraje patří k nejlepším v zemi a stále se snaží zlepšovat a modernizovat své postupy podle nejnovějších lékařských trendů a poznatků. Jako druhá v zemi po Hradci Králové proto zavádí podávání krve už na palubě vrtulníku. </w:t>
      </w:r>
    </w:p>
    <w:p>
      <w:pPr/>
      <w:r>
        <w:rPr>
          <w:b w:val="1"/>
          <w:bCs w:val="1"/>
        </w:rPr>
        <w:t xml:space="preserve">David Holeš, primář ZZS MS kraje: </w:t>
      </w:r>
      <w:r>
        <w:rPr/>
        <w:t xml:space="preserve">„Použití krve v terénu bylo přitom ještě  před dvěma lety určeno výhradně pro vojenské zdravotnictví. Studie zjišťující přežití těžce  zraněných vojáků ve válečných konfliktech ukázaly, že ideální čas pro zahájení aplikace krve je asi  15 minut po závažném úraze. Proto má tato metoda i jednoznačné uplatnění v podmínkách  přednemocniční péče v Evropě, kde se průměrný čas předání pacienta do traumacentra pohybuje  kolem 60 minut."</w:t>
      </w:r>
    </w:p>
    <w:p>
      <w:pPr/>
      <w:r>
        <w:rPr/>
        <w:t xml:space="preserve">Zavedení této novinky předcházela dlouhá a pečlivá příprava a také velmi úzká spolupráce s Krevním centrem FNO, které musí krev pro účely záchranné služby speciálně připravena.  </w:t>
      </w:r>
    </w:p>
    <w:p>
      <w:pPr/>
      <w:r>
        <w:rPr>
          <w:b w:val="1"/>
          <w:bCs w:val="1"/>
        </w:rPr>
        <w:t xml:space="preserve">Zuzana Čermáková, primářka Krevního centra FN Ostrava: </w:t>
      </w:r>
      <w:r>
        <w:rPr/>
        <w:t xml:space="preserve">„Používá se univerzální krev skupiny  0, Rh negativní, ochuzená o bílé krvinky. Pacienti tak dostávají zpět tekutinu, jejíž složení se co  nejvíce blíží krvi, kterou po úrazu ztratili."</w:t>
      </w:r>
    </w:p>
    <w:p>
      <w:pPr/>
      <w:r>
        <w:rPr>
          <w:b w:val="1"/>
          <w:bCs w:val="1"/>
        </w:rPr>
        <w:t xml:space="preserve">Roman Gřegoř, ředitel ZZS MS kraje:</w:t>
      </w:r>
      <w:r>
        <w:rPr/>
        <w:t xml:space="preserve"> "Z dosavadních zkušeností lze předpokládat, že  vhodnými příjemci této metody léčby přímo na místě zásahu a během transportu vrtulníkem, se  stane v našem kraji skupina asi 20 pacientů rok.</w:t>
      </w:r>
    </w:p>
    <w:p>
      <w:pPr/>
      <w:r>
        <w:rPr/>
        <w:t xml:space="preserve">Je také prokázáno, že čím dříve je zahájeno podávání krve, tím menší je u daného pacienta celková  potřeba krevních derivátů později v nemocnici.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2778/zachranka-da-zranenemu-krev-uz-ve-vrtulniku-ms-kraj-je-druhy-v-zemi-kde-se-tato-novinka-zava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2026-05-12T19:21:58+02:00</dcterms:created>
  <dcterms:modified xsi:type="dcterms:W3CDTF">2026-05-12T19:21:58+02:00</dcterms:modified>
</cp:coreProperties>
</file>

<file path=docProps/custom.xml><?xml version="1.0" encoding="utf-8"?>
<Properties xmlns="http://schemas.openxmlformats.org/officeDocument/2006/custom-properties" xmlns:vt="http://schemas.openxmlformats.org/officeDocument/2006/docPropsVTypes"/>
</file>